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78D" w:rsidRDefault="004F27DB">
      <w:pPr>
        <w:pStyle w:val="Textoindependiente"/>
        <w:rPr>
          <w:rFonts w:ascii="Times New Roman"/>
          <w:sz w:val="20"/>
        </w:rPr>
      </w:pPr>
      <w:r>
        <w:pict>
          <v:group id="docshapegroup5" o:spid="_x0000_s1087" style="position:absolute;margin-left:2.25pt;margin-top:2.25pt;width:607.5pt;height:46.5pt;z-index:-15969280;mso-position-horizontal-relative:page;mso-position-vertical-relative:page" coordorigin="45,45" coordsize="12150,930">
            <v:rect id="docshape6" o:spid="_x0000_s1090" style="position:absolute;left:45;top:45;width:12150;height:930" fillcolor="#0c6ac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89" type="#_x0000_t75" style="position:absolute;left:306;top:296;width:428;height:429">
              <v:imagedata r:id="rId7" o:title=""/>
            </v:shape>
            <v:shape id="docshape8" o:spid="_x0000_s1088" style="position:absolute;left:879;top:360;width:929;height:298" coordorigin="880,360" coordsize="929,298" o:spt="100" adj="0,,0" path="m1135,658r-3,-5l1130,648r-1,-5l1127,637r-1,-7l1124,617r,-6l1123,597r,-10l1122,580r-1,-8l1118,558r-2,-7l1110,541r-1,-3l1105,533r-5,-5l1094,523r-7,-3l1080,518r,l1091,513r10,-7l1109,498r1,-2l1116,488r5,-11l1124,466r2,-11l1127,443r,-11l1125,421r-4,-10l1117,401r-6,-9l1095,377r-9,-6l1064,363r-1,-1l1063,465r-4,11l1050,485r-10,8l1029,496r-11,-1l1017,495r-72,l945,412r72,l1029,411r11,3l1050,421r9,9l1063,441r-1,12l1063,465r,-103l1052,361r-12,l880,361r,297l945,658r,-116l1010,542r14,-1l1036,544r10,9l1054,563r5,11l1060,587r2,12l1063,611r1,13l1064,636r2,11l1070,658r65,xm1432,658r-25,-66l1389,543,1348,434r-23,-63l1325,543r-77,l1286,434r1,l1325,543r,-172l1321,361r-67,l1141,658r66,l1231,592r111,l1364,658r68,xm1720,658l1593,478,1709,361r-82,l1511,484r,-123l1447,361r,297l1511,658r,-96l1549,524r89,134l1720,658xm1788,421r-1,-4l1786,414r-1,-3l1785,406r-1,-1l1783,403r-5,-2l1778,400r5,-1l1784,398r2,-2l1786,392r,-4l1786,386r-1,-1l1782,383r-4,-2l1776,380r,8l1776,396r-4,2l1763,398r,-12l1765,386r1,l1768,386r6,l1776,388r,-8l1776,380r-2,l1769,380r-5,l1759,380r-5,1l1754,420r9,l1763,405r9,l1774,406r1,5l1776,414r1,3l1778,421r10,xm1809,394r-1,-5l1804,380r-3,-4l1799,374r,21l1798,405r,2l1795,415r-2,3l1787,424r-3,2l1777,429r-4,1l1769,431r-4,l1761,430r-7,-3l1750,424r-5,-5l1743,415r-3,-7l1739,405r,-5l1739,394r1,-2l1740,391r3,-7l1745,381r5,-6l1754,372r7,-3l1765,369r4,l1769,369r4,l1777,370r7,3l1787,375r6,6l1795,384r3,8l1799,395r,-21l1794,369r-15,l1794,369r-5,-3l1780,362r-5,-1l1770,361r-6,-1l1758,361r-10,3l1743,367r-9,7l1731,379r-4,10l1725,394r,12l1727,411r4,10l1734,426r9,7l1748,436r10,3l1764,440r6,-1l1775,439r5,-1l1789,434r5,-3l1794,431r7,-7l1804,419r4,-9l1809,406r,-1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A078D" w:rsidRDefault="005A078D">
      <w:pPr>
        <w:pStyle w:val="Textoindependiente"/>
        <w:rPr>
          <w:rFonts w:ascii="Times New Roman"/>
          <w:sz w:val="20"/>
        </w:rPr>
      </w:pPr>
    </w:p>
    <w:p w:rsidR="005A078D" w:rsidRDefault="005A078D">
      <w:pPr>
        <w:pStyle w:val="Textoindependiente"/>
        <w:spacing w:before="9"/>
        <w:rPr>
          <w:rFonts w:ascii="Times New Roman"/>
          <w:sz w:val="15"/>
        </w:rPr>
      </w:pPr>
    </w:p>
    <w:p w:rsidR="005A078D" w:rsidRPr="007207FB" w:rsidRDefault="004F27DB">
      <w:pPr>
        <w:pStyle w:val="Puesto"/>
        <w:spacing w:line="259" w:lineRule="auto"/>
        <w:rPr>
          <w:lang w:val="es-MX"/>
        </w:rPr>
      </w:pPr>
      <w:r w:rsidRPr="007207FB">
        <w:rPr>
          <w:color w:val="2B3D4F"/>
          <w:spacing w:val="-6"/>
          <w:lang w:val="es-MX"/>
        </w:rPr>
        <w:t>RAK10701-P</w:t>
      </w:r>
      <w:r w:rsidRPr="007207FB">
        <w:rPr>
          <w:color w:val="2B3D4F"/>
          <w:spacing w:val="-25"/>
          <w:lang w:val="es-MX"/>
        </w:rPr>
        <w:t xml:space="preserve"> </w:t>
      </w:r>
      <w:r w:rsidR="007207FB" w:rsidRPr="007207FB">
        <w:rPr>
          <w:color w:val="2B3D4F"/>
          <w:spacing w:val="-6"/>
          <w:lang w:val="es-MX"/>
        </w:rPr>
        <w:t>Probador</w:t>
      </w:r>
      <w:r w:rsidRPr="007207FB">
        <w:rPr>
          <w:color w:val="2B3D4F"/>
          <w:spacing w:val="-25"/>
          <w:lang w:val="es-MX"/>
        </w:rPr>
        <w:t xml:space="preserve"> </w:t>
      </w:r>
      <w:proofErr w:type="spellStart"/>
      <w:r w:rsidRPr="007207FB">
        <w:rPr>
          <w:color w:val="2B3D4F"/>
          <w:spacing w:val="-6"/>
          <w:lang w:val="es-MX"/>
        </w:rPr>
        <w:t>LoRaWAN</w:t>
      </w:r>
      <w:proofErr w:type="spellEnd"/>
      <w:r w:rsidRPr="007207FB">
        <w:rPr>
          <w:color w:val="2B3D4F"/>
          <w:spacing w:val="-25"/>
          <w:lang w:val="es-MX"/>
        </w:rPr>
        <w:t xml:space="preserve"> </w:t>
      </w:r>
      <w:r w:rsidRPr="007207FB">
        <w:rPr>
          <w:color w:val="2B3D4F"/>
          <w:spacing w:val="-6"/>
          <w:lang w:val="es-MX"/>
        </w:rPr>
        <w:t xml:space="preserve">Pro </w:t>
      </w:r>
      <w:r w:rsidR="007207FB" w:rsidRPr="007207FB">
        <w:rPr>
          <w:color w:val="2B3D4F"/>
          <w:spacing w:val="-2"/>
          <w:lang w:val="es-MX"/>
        </w:rPr>
        <w:t xml:space="preserve">Ficha </w:t>
      </w:r>
      <w:proofErr w:type="spellStart"/>
      <w:r w:rsidR="007207FB" w:rsidRPr="007207FB">
        <w:rPr>
          <w:color w:val="2B3D4F"/>
          <w:spacing w:val="-2"/>
          <w:lang w:val="es-MX"/>
        </w:rPr>
        <w:t>Tecnica</w:t>
      </w:r>
      <w:proofErr w:type="spellEnd"/>
    </w:p>
    <w:p w:rsidR="005A078D" w:rsidRPr="007207FB" w:rsidRDefault="004F27DB">
      <w:pPr>
        <w:pStyle w:val="Ttulo2"/>
        <w:rPr>
          <w:lang w:val="es-MX"/>
        </w:rPr>
      </w:pPr>
      <w:proofErr w:type="spellStart"/>
      <w:r w:rsidRPr="007207FB">
        <w:rPr>
          <w:color w:val="2B3D4F"/>
          <w:spacing w:val="-2"/>
          <w:lang w:val="es-MX"/>
        </w:rPr>
        <w:t>Descrip</w:t>
      </w:r>
      <w:r w:rsidR="007207FB" w:rsidRPr="007207FB">
        <w:rPr>
          <w:color w:val="2B3D4F"/>
          <w:spacing w:val="-2"/>
          <w:lang w:val="es-MX"/>
        </w:rPr>
        <w:t>c</w:t>
      </w:r>
      <w:r w:rsidRPr="007207FB">
        <w:rPr>
          <w:color w:val="2B3D4F"/>
          <w:spacing w:val="-2"/>
          <w:lang w:val="es-MX"/>
        </w:rPr>
        <w:t>ion</w:t>
      </w:r>
      <w:proofErr w:type="spellEnd"/>
    </w:p>
    <w:p w:rsidR="005A078D" w:rsidRPr="007207FB" w:rsidRDefault="007207FB">
      <w:pPr>
        <w:pStyle w:val="Textoindependiente"/>
        <w:spacing w:before="286" w:line="343" w:lineRule="auto"/>
        <w:ind w:left="154" w:right="82"/>
        <w:rPr>
          <w:lang w:val="es-MX"/>
        </w:rPr>
      </w:pPr>
      <w:r w:rsidRPr="007207FB">
        <w:rPr>
          <w:b/>
          <w:color w:val="2B3D4F"/>
          <w:lang w:val="es-MX"/>
        </w:rPr>
        <w:t xml:space="preserve">El probador de campo RAK10701-P para </w:t>
      </w:r>
      <w:proofErr w:type="spellStart"/>
      <w:r w:rsidRPr="007207FB">
        <w:rPr>
          <w:b/>
          <w:color w:val="2B3D4F"/>
          <w:lang w:val="es-MX"/>
        </w:rPr>
        <w:t>LoRaWAN</w:t>
      </w:r>
      <w:proofErr w:type="spellEnd"/>
      <w:r w:rsidRPr="007207FB">
        <w:rPr>
          <w:b/>
          <w:color w:val="2B3D4F"/>
          <w:lang w:val="es-MX"/>
        </w:rPr>
        <w:t xml:space="preserve"> es un </w:t>
      </w:r>
      <w:proofErr w:type="spellStart"/>
      <w:r w:rsidRPr="007207FB">
        <w:rPr>
          <w:b/>
          <w:color w:val="2B3D4F"/>
          <w:lang w:val="es-MX"/>
        </w:rPr>
        <w:t>WisNode</w:t>
      </w:r>
      <w:proofErr w:type="spellEnd"/>
      <w:r w:rsidRPr="007207FB">
        <w:rPr>
          <w:b/>
          <w:color w:val="2B3D4F"/>
          <w:lang w:val="es-MX"/>
        </w:rPr>
        <w:t xml:space="preserve"> listo para usar para evaluar la red </w:t>
      </w:r>
      <w:proofErr w:type="spellStart"/>
      <w:r w:rsidRPr="007207FB">
        <w:rPr>
          <w:b/>
          <w:color w:val="2B3D4F"/>
          <w:lang w:val="es-MX"/>
        </w:rPr>
        <w:t>LoRaWAN</w:t>
      </w:r>
      <w:proofErr w:type="spellEnd"/>
      <w:r w:rsidRPr="007207FB">
        <w:rPr>
          <w:b/>
          <w:color w:val="2B3D4F"/>
          <w:lang w:val="es-MX"/>
        </w:rPr>
        <w:t xml:space="preserve"> implementada, que viene en un estuche rígido y dos tipos de antena diferentes. Tiene un GNSS y una pantalla táctil LCD para la interfaz de usuario, que muestra la cantidad de puertas de enlace que el dispositivo puede alcanzar y otros parámetros como la distancia aproximada, RSSI y SNR. Está alimentado por una batería recargable y se puede cargar a través de la interfaz USB Tipo-C.</w:t>
      </w:r>
    </w:p>
    <w:p w:rsidR="005A078D" w:rsidRPr="007207FB" w:rsidRDefault="004F27DB">
      <w:pPr>
        <w:pStyle w:val="Textoindependiente"/>
        <w:spacing w:before="3"/>
        <w:rPr>
          <w:sz w:val="12"/>
          <w:lang w:val="es-MX"/>
        </w:rPr>
      </w:pPr>
      <w:r>
        <w:pict>
          <v:group id="docshapegroup10" o:spid="_x0000_s1082" style="position:absolute;margin-left:39.75pt;margin-top:8.3pt;width:532.5pt;height:81pt;z-index:-15728128;mso-wrap-distance-left:0;mso-wrap-distance-right:0;mso-position-horizontal-relative:page" coordorigin="795,166" coordsize="10650,1620">
            <v:rect id="docshape11" o:spid="_x0000_s1085" style="position:absolute;left:900;top:165;width:10545;height:1620" fillcolor="#ffe464" stroked="f">
              <v:fill opacity="19791f"/>
            </v:rect>
            <v:rect id="docshape12" o:spid="_x0000_s1084" style="position:absolute;left:795;top:165;width:105;height:1620" fillcolor="#e7bf0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83" type="#_x0000_t202" style="position:absolute;left:795;top:165;width:10650;height:1620" filled="f" stroked="f">
              <v:textbox inset="0,0,0,0">
                <w:txbxContent>
                  <w:p w:rsidR="005A078D" w:rsidRDefault="004F27DB">
                    <w:pPr>
                      <w:spacing w:before="99"/>
                      <w:ind w:left="420"/>
                      <w:rPr>
                        <w:b/>
                        <w:sz w:val="21"/>
                      </w:rPr>
                    </w:pPr>
                    <w:r>
                      <w:rPr>
                        <w:rFonts w:ascii="Adobe Clean Han" w:hAnsi="Adobe Clean Han"/>
                        <w:w w:val="105"/>
                        <w:sz w:val="24"/>
                      </w:rPr>
                      <w:t>⚠</w:t>
                    </w:r>
                    <w:r>
                      <w:rPr>
                        <w:rFonts w:ascii="Adobe Clean Han" w:hAnsi="Adobe Clean Han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B19400"/>
                        <w:spacing w:val="-2"/>
                        <w:w w:val="105"/>
                        <w:sz w:val="21"/>
                      </w:rPr>
                      <w:t>WARNING</w:t>
                    </w:r>
                  </w:p>
                  <w:p w:rsidR="005A078D" w:rsidRPr="007207FB" w:rsidRDefault="007207FB">
                    <w:pPr>
                      <w:spacing w:before="130"/>
                      <w:ind w:left="420"/>
                      <w:rPr>
                        <w:sz w:val="21"/>
                        <w:lang w:val="es-MX"/>
                      </w:rPr>
                    </w:pPr>
                    <w:r w:rsidRPr="007207FB">
                      <w:rPr>
                        <w:color w:val="6A5800"/>
                        <w:sz w:val="21"/>
                        <w:lang w:val="es-MX"/>
                      </w:rPr>
                      <w:t xml:space="preserve">El último firmware del probador de campo RAK10701 solo funciona en los siguientes servidores de red </w:t>
                    </w:r>
                    <w:proofErr w:type="spellStart"/>
                    <w:r w:rsidRPr="007207FB">
                      <w:rPr>
                        <w:color w:val="6A5800"/>
                        <w:sz w:val="21"/>
                        <w:lang w:val="es-MX"/>
                      </w:rPr>
                      <w:t>LoRaWAN</w:t>
                    </w:r>
                    <w:proofErr w:type="spellEnd"/>
                    <w:r w:rsidRPr="007207FB">
                      <w:rPr>
                        <w:color w:val="6A5800"/>
                        <w:sz w:val="21"/>
                        <w:lang w:val="es-MX"/>
                      </w:rPr>
                      <w:t>:</w:t>
                    </w:r>
                  </w:p>
                  <w:p w:rsidR="005A078D" w:rsidRDefault="004F27DB">
                    <w:pPr>
                      <w:spacing w:before="103"/>
                      <w:ind w:left="420"/>
                      <w:rPr>
                        <w:sz w:val="21"/>
                      </w:rPr>
                    </w:pPr>
                    <w:r>
                      <w:rPr>
                        <w:b/>
                        <w:color w:val="6A5800"/>
                        <w:sz w:val="21"/>
                      </w:rPr>
                      <w:t>Helium</w:t>
                    </w:r>
                    <w:r>
                      <w:rPr>
                        <w:color w:val="6A5800"/>
                        <w:sz w:val="21"/>
                      </w:rPr>
                      <w:t>,</w:t>
                    </w:r>
                    <w:r>
                      <w:rPr>
                        <w:color w:val="6A5800"/>
                        <w:spacing w:val="-2"/>
                        <w:sz w:val="21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6A5800"/>
                        <w:sz w:val="21"/>
                      </w:rPr>
                      <w:t>The</w:t>
                    </w:r>
                    <w:proofErr w:type="gramEnd"/>
                    <w:r>
                      <w:rPr>
                        <w:b/>
                        <w:color w:val="6A5800"/>
                        <w:sz w:val="21"/>
                      </w:rPr>
                      <w:t xml:space="preserve"> Things</w:t>
                    </w:r>
                    <w:r>
                      <w:rPr>
                        <w:b/>
                        <w:color w:val="6A5800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b/>
                        <w:color w:val="6A5800"/>
                        <w:sz w:val="21"/>
                      </w:rPr>
                      <w:t>Network</w:t>
                    </w:r>
                    <w:r>
                      <w:rPr>
                        <w:color w:val="6A5800"/>
                        <w:sz w:val="21"/>
                      </w:rPr>
                      <w:t xml:space="preserve">, </w:t>
                    </w:r>
                    <w:r w:rsidR="007207FB">
                      <w:rPr>
                        <w:color w:val="6A5800"/>
                        <w:sz w:val="21"/>
                      </w:rPr>
                      <w:t>y</w:t>
                    </w:r>
                    <w:r>
                      <w:rPr>
                        <w:color w:val="6A5800"/>
                        <w:spacing w:val="-1"/>
                        <w:sz w:val="2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6A5800"/>
                        <w:spacing w:val="-2"/>
                        <w:sz w:val="21"/>
                      </w:rPr>
                      <w:t>Chirpstack</w:t>
                    </w:r>
                    <w:proofErr w:type="spellEnd"/>
                    <w:r>
                      <w:rPr>
                        <w:color w:val="6A5800"/>
                        <w:spacing w:val="-2"/>
                        <w:sz w:val="21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4" o:spid="_x0000_s1077" style="position:absolute;margin-left:39.75pt;margin-top:99.8pt;width:532.5pt;height:108.75pt;z-index:-15727616;mso-wrap-distance-left:0;mso-wrap-distance-right:0;mso-position-horizontal-relative:page" coordorigin="795,1996" coordsize="10650,2175">
            <v:rect id="docshape15" o:spid="_x0000_s1081" style="position:absolute;left:900;top:1995;width:10545;height:2175" fillcolor="#f2f5f6" stroked="f"/>
            <v:rect id="docshape16" o:spid="_x0000_s1080" style="position:absolute;left:795;top:1995;width:105;height:2175" fillcolor="#41b982" stroked="f"/>
            <v:shape id="docshape17" o:spid="_x0000_s1079" type="#_x0000_t75" href="https://github.com/RAKWireless/RAK10701-Field-Tester" style="position:absolute;left:4113;top:2794;width:159;height:159" o:button="t">
              <v:imagedata r:id="rId8" o:title=""/>
            </v:shape>
            <v:shape id="docshape18" o:spid="_x0000_s1078" type="#_x0000_t202" style="position:absolute;left:795;top:1995;width:10650;height:2175" filled="f" stroked="f">
              <v:textbox inset="0,0,0,0">
                <w:txbxContent>
                  <w:p w:rsidR="005A078D" w:rsidRDefault="005A078D">
                    <w:pPr>
                      <w:spacing w:before="2"/>
                      <w:rPr>
                        <w:sz w:val="19"/>
                      </w:rPr>
                    </w:pPr>
                  </w:p>
                  <w:p w:rsidR="005A078D" w:rsidRPr="007207FB" w:rsidRDefault="004F27DB">
                    <w:pPr>
                      <w:ind w:left="420"/>
                      <w:rPr>
                        <w:b/>
                        <w:sz w:val="21"/>
                        <w:lang w:val="es-MX"/>
                      </w:rPr>
                    </w:pPr>
                    <w:r>
                      <w:rPr>
                        <w:rFonts w:ascii="Segoe UI Symbol" w:eastAsia="Segoe UI Symbol"/>
                        <w:w w:val="105"/>
                        <w:sz w:val="24"/>
                      </w:rPr>
                      <w:t>📝</w:t>
                    </w:r>
                    <w:r w:rsidRPr="007207FB">
                      <w:rPr>
                        <w:rFonts w:ascii="Segoe UI Symbol" w:eastAsia="Segoe UI Symbol"/>
                        <w:spacing w:val="-9"/>
                        <w:w w:val="105"/>
                        <w:sz w:val="24"/>
                        <w:lang w:val="es-MX"/>
                      </w:rPr>
                      <w:t xml:space="preserve"> </w:t>
                    </w:r>
                    <w:r w:rsidR="007207FB" w:rsidRPr="007207FB">
                      <w:rPr>
                        <w:b/>
                        <w:color w:val="2B3D4F"/>
                        <w:spacing w:val="-4"/>
                        <w:w w:val="105"/>
                        <w:sz w:val="21"/>
                        <w:lang w:val="es-MX"/>
                      </w:rPr>
                      <w:t>NOTA</w:t>
                    </w:r>
                  </w:p>
                  <w:p w:rsidR="005A078D" w:rsidRPr="007207FB" w:rsidRDefault="007207FB">
                    <w:pPr>
                      <w:tabs>
                        <w:tab w:val="left" w:pos="3574"/>
                      </w:tabs>
                      <w:spacing w:before="208"/>
                      <w:ind w:left="420"/>
                      <w:rPr>
                        <w:color w:val="404040" w:themeColor="text1" w:themeTint="BF"/>
                        <w:sz w:val="21"/>
                        <w:lang w:val="es-MX"/>
                      </w:rPr>
                    </w:pPr>
                    <w:r w:rsidRPr="007207FB">
                      <w:rPr>
                        <w:color w:val="404040" w:themeColor="text1" w:themeTint="BF"/>
                        <w:lang w:val="es-MX"/>
                      </w:rPr>
                      <w:t>El código fuente de RAK10701 es de código abierto (excepto las API de RUI3).</w:t>
                    </w:r>
                  </w:p>
                  <w:p w:rsidR="005A078D" w:rsidRPr="007207FB" w:rsidRDefault="005A078D">
                    <w:pPr>
                      <w:spacing w:before="3"/>
                      <w:rPr>
                        <w:color w:val="404040" w:themeColor="text1" w:themeTint="BF"/>
                        <w:sz w:val="27"/>
                        <w:lang w:val="es-MX"/>
                      </w:rPr>
                    </w:pPr>
                  </w:p>
                  <w:p w:rsidR="005A078D" w:rsidRPr="007207FB" w:rsidRDefault="007207FB">
                    <w:pPr>
                      <w:spacing w:line="343" w:lineRule="auto"/>
                      <w:ind w:left="420" w:right="425"/>
                      <w:rPr>
                        <w:color w:val="404040" w:themeColor="text1" w:themeTint="BF"/>
                        <w:sz w:val="21"/>
                        <w:lang w:val="es-MX"/>
                      </w:rPr>
                    </w:pPr>
                    <w:r w:rsidRPr="007207FB">
                      <w:rPr>
                        <w:color w:val="404040" w:themeColor="text1" w:themeTint="BF"/>
                        <w:sz w:val="21"/>
                        <w:lang w:val="es-MX"/>
                      </w:rPr>
                      <w:t>El dispositivo debe cargarse primero si viene recién salido del envío. Existe la posibilidad de que la batería se haya descargado durante el transporte.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078D" w:rsidRPr="007207FB" w:rsidRDefault="005A078D">
      <w:pPr>
        <w:pStyle w:val="Textoindependiente"/>
        <w:spacing w:before="2"/>
        <w:rPr>
          <w:sz w:val="16"/>
          <w:lang w:val="es-MX"/>
        </w:rPr>
      </w:pPr>
    </w:p>
    <w:p w:rsidR="005A078D" w:rsidRDefault="005A078D">
      <w:pPr>
        <w:pStyle w:val="Textoindependiente"/>
        <w:spacing w:before="3"/>
        <w:rPr>
          <w:sz w:val="24"/>
          <w:lang w:val="es-MX"/>
        </w:rPr>
      </w:pPr>
    </w:p>
    <w:p w:rsidR="002B6402" w:rsidRPr="007207FB" w:rsidRDefault="002B6402">
      <w:pPr>
        <w:pStyle w:val="Textoindependiente"/>
        <w:spacing w:before="3"/>
        <w:rPr>
          <w:sz w:val="24"/>
          <w:lang w:val="es-MX"/>
        </w:rPr>
      </w:pPr>
    </w:p>
    <w:p w:rsidR="005A078D" w:rsidRPr="007207FB" w:rsidRDefault="007207FB">
      <w:pPr>
        <w:pStyle w:val="Ttulo2"/>
        <w:spacing w:before="86"/>
        <w:rPr>
          <w:lang w:val="es-MX"/>
        </w:rPr>
      </w:pPr>
      <w:proofErr w:type="spellStart"/>
      <w:r w:rsidRPr="007207FB">
        <w:rPr>
          <w:color w:val="2B3D4F"/>
          <w:spacing w:val="-2"/>
          <w:lang w:val="es-MX"/>
        </w:rPr>
        <w:t>Caracteristicas</w:t>
      </w:r>
      <w:proofErr w:type="spellEnd"/>
    </w:p>
    <w:p w:rsidR="005A078D" w:rsidRPr="007207FB" w:rsidRDefault="005A078D">
      <w:pPr>
        <w:pStyle w:val="Textoindependiente"/>
        <w:spacing w:before="9"/>
        <w:rPr>
          <w:b/>
          <w:sz w:val="16"/>
          <w:lang w:val="es-MX"/>
        </w:rPr>
      </w:pPr>
    </w:p>
    <w:p w:rsidR="007207FB" w:rsidRPr="002B6402" w:rsidRDefault="007207FB" w:rsidP="007207FB">
      <w:pPr>
        <w:pStyle w:val="Textoindependiente"/>
        <w:numPr>
          <w:ilvl w:val="0"/>
          <w:numId w:val="2"/>
        </w:numPr>
        <w:rPr>
          <w:color w:val="404040" w:themeColor="text1" w:themeTint="BF"/>
          <w:lang w:val="es-MX"/>
        </w:rPr>
      </w:pPr>
      <w:r w:rsidRPr="002B6402">
        <w:rPr>
          <w:color w:val="404040" w:themeColor="text1" w:themeTint="BF"/>
          <w:lang w:val="es-MX"/>
        </w:rPr>
        <w:t xml:space="preserve">Admite regiones </w:t>
      </w:r>
      <w:proofErr w:type="spellStart"/>
      <w:r w:rsidRPr="002B6402">
        <w:rPr>
          <w:color w:val="404040" w:themeColor="text1" w:themeTint="BF"/>
          <w:lang w:val="es-MX"/>
        </w:rPr>
        <w:t>LoRaWAN</w:t>
      </w:r>
      <w:proofErr w:type="spellEnd"/>
      <w:r w:rsidRPr="002B6402">
        <w:rPr>
          <w:color w:val="404040" w:themeColor="text1" w:themeTint="BF"/>
          <w:lang w:val="es-MX"/>
        </w:rPr>
        <w:t>: RU864, IN865, EU868, US915, AU915, KR920 y AS923-1/2/3/4</w:t>
      </w:r>
    </w:p>
    <w:p w:rsidR="007207FB" w:rsidRPr="002B6402" w:rsidRDefault="007207FB" w:rsidP="007207FB">
      <w:pPr>
        <w:pStyle w:val="Textoindependiente"/>
        <w:numPr>
          <w:ilvl w:val="0"/>
          <w:numId w:val="2"/>
        </w:numPr>
        <w:rPr>
          <w:color w:val="404040" w:themeColor="text1" w:themeTint="BF"/>
          <w:lang w:val="es-MX"/>
        </w:rPr>
      </w:pPr>
      <w:r w:rsidRPr="002B6402">
        <w:rPr>
          <w:color w:val="404040" w:themeColor="text1" w:themeTint="BF"/>
          <w:lang w:val="es-MX"/>
        </w:rPr>
        <w:t xml:space="preserve">Compatible con </w:t>
      </w:r>
      <w:proofErr w:type="spellStart"/>
      <w:r w:rsidRPr="002B6402">
        <w:rPr>
          <w:color w:val="404040" w:themeColor="text1" w:themeTint="BF"/>
          <w:lang w:val="es-MX"/>
        </w:rPr>
        <w:t>LoRaWAN</w:t>
      </w:r>
      <w:proofErr w:type="spellEnd"/>
      <w:r w:rsidRPr="002B6402">
        <w:rPr>
          <w:color w:val="404040" w:themeColor="text1" w:themeTint="BF"/>
          <w:lang w:val="es-MX"/>
        </w:rPr>
        <w:t xml:space="preserve"> 1.0.3</w:t>
      </w:r>
    </w:p>
    <w:p w:rsidR="007207FB" w:rsidRPr="002B6402" w:rsidRDefault="007207FB" w:rsidP="007207FB">
      <w:pPr>
        <w:pStyle w:val="Textoindependiente"/>
        <w:numPr>
          <w:ilvl w:val="0"/>
          <w:numId w:val="2"/>
        </w:numPr>
        <w:rPr>
          <w:color w:val="404040" w:themeColor="text1" w:themeTint="BF"/>
          <w:lang w:val="es-MX"/>
        </w:rPr>
      </w:pPr>
      <w:r w:rsidRPr="002B6402">
        <w:rPr>
          <w:color w:val="404040" w:themeColor="text1" w:themeTint="BF"/>
          <w:lang w:val="es-MX"/>
        </w:rPr>
        <w:t xml:space="preserve">Funciona con </w:t>
      </w:r>
      <w:proofErr w:type="spellStart"/>
      <w:r w:rsidRPr="002B6402">
        <w:rPr>
          <w:color w:val="404040" w:themeColor="text1" w:themeTint="BF"/>
          <w:lang w:val="es-MX"/>
        </w:rPr>
        <w:t>Helium</w:t>
      </w:r>
      <w:proofErr w:type="spellEnd"/>
      <w:r w:rsidRPr="002B6402">
        <w:rPr>
          <w:color w:val="404040" w:themeColor="text1" w:themeTint="BF"/>
          <w:lang w:val="es-MX"/>
        </w:rPr>
        <w:t xml:space="preserve"> Network, </w:t>
      </w:r>
      <w:proofErr w:type="spellStart"/>
      <w:r w:rsidRPr="002B6402">
        <w:rPr>
          <w:color w:val="404040" w:themeColor="text1" w:themeTint="BF"/>
          <w:lang w:val="es-MX"/>
        </w:rPr>
        <w:t>TheThingsNetwork</w:t>
      </w:r>
      <w:proofErr w:type="spellEnd"/>
      <w:r w:rsidRPr="002B6402">
        <w:rPr>
          <w:color w:val="404040" w:themeColor="text1" w:themeTint="BF"/>
          <w:lang w:val="es-MX"/>
        </w:rPr>
        <w:t xml:space="preserve"> y con puntos finales personalizados con otras redes </w:t>
      </w:r>
      <w:proofErr w:type="spellStart"/>
      <w:r w:rsidRPr="002B6402">
        <w:rPr>
          <w:color w:val="404040" w:themeColor="text1" w:themeTint="BF"/>
          <w:lang w:val="es-MX"/>
        </w:rPr>
        <w:t>LoRaWAN</w:t>
      </w:r>
      <w:proofErr w:type="spellEnd"/>
      <w:r w:rsidRPr="002B6402">
        <w:rPr>
          <w:color w:val="404040" w:themeColor="text1" w:themeTint="BF"/>
          <w:lang w:val="es-MX"/>
        </w:rPr>
        <w:t xml:space="preserve"> Protegido por un estuche rígido que es ideal para el trabajo de campo</w:t>
      </w:r>
    </w:p>
    <w:p w:rsidR="007207FB" w:rsidRPr="002B6402" w:rsidRDefault="007207FB" w:rsidP="007207FB">
      <w:pPr>
        <w:pStyle w:val="Textoindependiente"/>
        <w:numPr>
          <w:ilvl w:val="0"/>
          <w:numId w:val="2"/>
        </w:numPr>
        <w:rPr>
          <w:color w:val="404040" w:themeColor="text1" w:themeTint="BF"/>
          <w:lang w:val="es-MX"/>
        </w:rPr>
      </w:pPr>
      <w:r w:rsidRPr="002B6402">
        <w:rPr>
          <w:color w:val="404040" w:themeColor="text1" w:themeTint="BF"/>
          <w:lang w:val="es-MX"/>
        </w:rPr>
        <w:t>Incluye dos tipos de antena diferentes</w:t>
      </w:r>
    </w:p>
    <w:p w:rsidR="007207FB" w:rsidRPr="002B6402" w:rsidRDefault="007207FB" w:rsidP="007207FB">
      <w:pPr>
        <w:pStyle w:val="Textoindependiente"/>
        <w:numPr>
          <w:ilvl w:val="0"/>
          <w:numId w:val="2"/>
        </w:numPr>
        <w:rPr>
          <w:color w:val="404040" w:themeColor="text1" w:themeTint="BF"/>
          <w:lang w:val="es-MX"/>
        </w:rPr>
      </w:pPr>
      <w:r w:rsidRPr="002B6402">
        <w:rPr>
          <w:color w:val="404040" w:themeColor="text1" w:themeTint="BF"/>
          <w:lang w:val="es-MX"/>
        </w:rPr>
        <w:t>Muestra el número de puertas de enlace/puntos de acceso en el rango Muestra los niveles mínimo y máximo de RSSI</w:t>
      </w:r>
    </w:p>
    <w:p w:rsidR="007207FB" w:rsidRPr="002B6402" w:rsidRDefault="007207FB" w:rsidP="007207FB">
      <w:pPr>
        <w:pStyle w:val="Textoindependiente"/>
        <w:numPr>
          <w:ilvl w:val="0"/>
          <w:numId w:val="2"/>
        </w:numPr>
        <w:rPr>
          <w:color w:val="404040" w:themeColor="text1" w:themeTint="BF"/>
          <w:lang w:val="es-MX"/>
        </w:rPr>
      </w:pPr>
      <w:r w:rsidRPr="002B6402">
        <w:rPr>
          <w:color w:val="404040" w:themeColor="text1" w:themeTint="BF"/>
          <w:lang w:val="es-MX"/>
        </w:rPr>
        <w:t xml:space="preserve">Muestra la distancia mínima y máxima a las puertas de enlace/puntos de acceso dentro del rango Compatible con </w:t>
      </w:r>
      <w:proofErr w:type="spellStart"/>
      <w:r w:rsidRPr="002B6402">
        <w:rPr>
          <w:color w:val="404040" w:themeColor="text1" w:themeTint="BF"/>
          <w:lang w:val="es-MX"/>
        </w:rPr>
        <w:t>WisToolBox</w:t>
      </w:r>
      <w:proofErr w:type="spellEnd"/>
      <w:r w:rsidRPr="002B6402">
        <w:rPr>
          <w:color w:val="404040" w:themeColor="text1" w:themeTint="BF"/>
          <w:lang w:val="es-MX"/>
        </w:rPr>
        <w:t xml:space="preserve"> y permite la configuración inalámbrica a través de BLE Alimentado por una batería de 3200 </w:t>
      </w:r>
      <w:proofErr w:type="spellStart"/>
      <w:r w:rsidRPr="002B6402">
        <w:rPr>
          <w:color w:val="404040" w:themeColor="text1" w:themeTint="BF"/>
          <w:lang w:val="es-MX"/>
        </w:rPr>
        <w:t>mAh</w:t>
      </w:r>
      <w:proofErr w:type="spellEnd"/>
    </w:p>
    <w:p w:rsidR="007207FB" w:rsidRPr="002B6402" w:rsidRDefault="007207FB" w:rsidP="007207FB">
      <w:pPr>
        <w:pStyle w:val="Textoindependiente"/>
        <w:numPr>
          <w:ilvl w:val="0"/>
          <w:numId w:val="2"/>
        </w:numPr>
        <w:rPr>
          <w:color w:val="404040" w:themeColor="text1" w:themeTint="BF"/>
          <w:lang w:val="es-MX"/>
        </w:rPr>
      </w:pPr>
      <w:r w:rsidRPr="002B6402">
        <w:rPr>
          <w:color w:val="404040" w:themeColor="text1" w:themeTint="BF"/>
          <w:lang w:val="es-MX"/>
        </w:rPr>
        <w:t>Recargable a través de un conector USB tipo C Pantalla táctil TFT de 320x240</w:t>
      </w:r>
    </w:p>
    <w:p w:rsidR="007207FB" w:rsidRPr="002B6402" w:rsidRDefault="007207FB" w:rsidP="007207FB">
      <w:pPr>
        <w:pStyle w:val="Textoindependiente"/>
        <w:numPr>
          <w:ilvl w:val="0"/>
          <w:numId w:val="2"/>
        </w:numPr>
        <w:rPr>
          <w:color w:val="404040" w:themeColor="text1" w:themeTint="BF"/>
          <w:lang w:val="es-MX"/>
        </w:rPr>
      </w:pPr>
      <w:r w:rsidRPr="002B6402">
        <w:rPr>
          <w:color w:val="404040" w:themeColor="text1" w:themeTint="BF"/>
          <w:lang w:val="es-MX"/>
        </w:rPr>
        <w:t xml:space="preserve">Antena externa de 2,3 </w:t>
      </w:r>
      <w:proofErr w:type="spellStart"/>
      <w:r w:rsidRPr="002B6402">
        <w:rPr>
          <w:color w:val="404040" w:themeColor="text1" w:themeTint="BF"/>
          <w:lang w:val="es-MX"/>
        </w:rPr>
        <w:t>dBi</w:t>
      </w:r>
      <w:proofErr w:type="spellEnd"/>
      <w:r w:rsidRPr="002B6402">
        <w:rPr>
          <w:color w:val="404040" w:themeColor="text1" w:themeTint="BF"/>
          <w:lang w:val="es-MX"/>
        </w:rPr>
        <w:t xml:space="preserve"> mediante conector RP-SMA Temperatura de funcionamiento: -10 °C ~ 60 °C</w:t>
      </w:r>
    </w:p>
    <w:p w:rsidR="005A078D" w:rsidRPr="002B6402" w:rsidRDefault="007207FB" w:rsidP="007207FB">
      <w:pPr>
        <w:pStyle w:val="Textoindependiente"/>
        <w:numPr>
          <w:ilvl w:val="0"/>
          <w:numId w:val="2"/>
        </w:numPr>
        <w:rPr>
          <w:color w:val="404040" w:themeColor="text1" w:themeTint="BF"/>
          <w:sz w:val="22"/>
        </w:rPr>
      </w:pPr>
      <w:proofErr w:type="spellStart"/>
      <w:r w:rsidRPr="002B6402">
        <w:rPr>
          <w:color w:val="404040" w:themeColor="text1" w:themeTint="BF"/>
        </w:rPr>
        <w:t>Temperatura</w:t>
      </w:r>
      <w:proofErr w:type="spellEnd"/>
      <w:r w:rsidRPr="002B6402">
        <w:rPr>
          <w:color w:val="404040" w:themeColor="text1" w:themeTint="BF"/>
        </w:rPr>
        <w:t xml:space="preserve"> de </w:t>
      </w:r>
      <w:proofErr w:type="spellStart"/>
      <w:r w:rsidRPr="002B6402">
        <w:rPr>
          <w:color w:val="404040" w:themeColor="text1" w:themeTint="BF"/>
        </w:rPr>
        <w:t>almacenamiento</w:t>
      </w:r>
      <w:proofErr w:type="spellEnd"/>
      <w:r w:rsidRPr="002B6402">
        <w:rPr>
          <w:color w:val="404040" w:themeColor="text1" w:themeTint="BF"/>
        </w:rPr>
        <w:t>: -40°C ~ 80°C</w:t>
      </w:r>
    </w:p>
    <w:p w:rsidR="002B6402" w:rsidRDefault="002B6402">
      <w:pPr>
        <w:pStyle w:val="Ttulo1"/>
        <w:spacing w:before="172"/>
        <w:rPr>
          <w:color w:val="2B3D4F"/>
          <w:spacing w:val="-2"/>
        </w:rPr>
      </w:pPr>
    </w:p>
    <w:p w:rsidR="002B6402" w:rsidRDefault="002B6402">
      <w:pPr>
        <w:pStyle w:val="Ttulo1"/>
        <w:spacing w:before="172"/>
        <w:rPr>
          <w:color w:val="2B3D4F"/>
          <w:spacing w:val="-2"/>
        </w:rPr>
      </w:pPr>
    </w:p>
    <w:p w:rsidR="002B6402" w:rsidRDefault="002B6402">
      <w:pPr>
        <w:pStyle w:val="Ttulo1"/>
        <w:spacing w:before="172"/>
        <w:rPr>
          <w:color w:val="2B3D4F"/>
          <w:spacing w:val="-2"/>
        </w:rPr>
      </w:pPr>
    </w:p>
    <w:p w:rsidR="002B6402" w:rsidRDefault="002B6402">
      <w:pPr>
        <w:pStyle w:val="Ttulo1"/>
        <w:spacing w:before="172"/>
        <w:rPr>
          <w:color w:val="2B3D4F"/>
          <w:spacing w:val="-2"/>
        </w:rPr>
      </w:pPr>
    </w:p>
    <w:p w:rsidR="002B6402" w:rsidRDefault="002B6402">
      <w:pPr>
        <w:pStyle w:val="Ttulo1"/>
        <w:spacing w:before="172"/>
        <w:rPr>
          <w:color w:val="2B3D4F"/>
          <w:spacing w:val="-2"/>
        </w:rPr>
      </w:pPr>
    </w:p>
    <w:p w:rsidR="002B6402" w:rsidRDefault="002B6402">
      <w:pPr>
        <w:pStyle w:val="Ttulo1"/>
        <w:spacing w:before="172"/>
        <w:rPr>
          <w:color w:val="2B3D4F"/>
          <w:spacing w:val="-2"/>
        </w:rPr>
      </w:pPr>
    </w:p>
    <w:p w:rsidR="002B6402" w:rsidRDefault="002B6402">
      <w:pPr>
        <w:pStyle w:val="Ttulo1"/>
        <w:spacing w:before="172"/>
        <w:rPr>
          <w:color w:val="2B3D4F"/>
          <w:spacing w:val="-2"/>
        </w:rPr>
      </w:pPr>
    </w:p>
    <w:p w:rsidR="002B6402" w:rsidRDefault="002B6402">
      <w:pPr>
        <w:pStyle w:val="Ttulo1"/>
        <w:spacing w:before="172"/>
        <w:rPr>
          <w:color w:val="2B3D4F"/>
          <w:spacing w:val="-2"/>
        </w:rPr>
      </w:pPr>
    </w:p>
    <w:p w:rsidR="005A078D" w:rsidRDefault="004F27DB">
      <w:pPr>
        <w:pStyle w:val="Ttulo1"/>
        <w:spacing w:before="172"/>
      </w:pPr>
      <w:r>
        <w:lastRenderedPageBreak/>
        <w:pict>
          <v:rect id="docshape34" o:spid="_x0000_s1061" style="position:absolute;left:0;text-align:left;margin-left:39.75pt;margin-top:35.25pt;width:532.5pt;height:.75pt;z-index:-15727104;mso-wrap-distance-left:0;mso-wrap-distance-right:0;mso-position-horizontal-relative:page" fillcolor="#e9ecef" stroked="f">
            <w10:wrap type="topAndBottom" anchorx="page"/>
          </v:rect>
        </w:pict>
      </w:r>
      <w:proofErr w:type="spellStart"/>
      <w:r w:rsidR="007207FB">
        <w:rPr>
          <w:color w:val="2B3D4F"/>
          <w:spacing w:val="-2"/>
        </w:rPr>
        <w:t>Es</w:t>
      </w:r>
      <w:r>
        <w:rPr>
          <w:color w:val="2B3D4F"/>
          <w:spacing w:val="-2"/>
        </w:rPr>
        <w:t>pecifica</w:t>
      </w:r>
      <w:r w:rsidR="007207FB">
        <w:rPr>
          <w:color w:val="2B3D4F"/>
          <w:spacing w:val="-2"/>
        </w:rPr>
        <w:t>c</w:t>
      </w:r>
      <w:r>
        <w:rPr>
          <w:color w:val="2B3D4F"/>
          <w:spacing w:val="-2"/>
        </w:rPr>
        <w:t>ion</w:t>
      </w:r>
      <w:r w:rsidR="007207FB">
        <w:rPr>
          <w:color w:val="2B3D4F"/>
          <w:spacing w:val="-2"/>
        </w:rPr>
        <w:t>e</w:t>
      </w:r>
      <w:r>
        <w:rPr>
          <w:color w:val="2B3D4F"/>
          <w:spacing w:val="-2"/>
        </w:rPr>
        <w:t>s</w:t>
      </w:r>
      <w:proofErr w:type="spellEnd"/>
    </w:p>
    <w:p w:rsidR="005A078D" w:rsidRDefault="007207FB">
      <w:pPr>
        <w:pStyle w:val="Ttulo2"/>
      </w:pPr>
      <w:proofErr w:type="spellStart"/>
      <w:r>
        <w:rPr>
          <w:color w:val="2B3D4F"/>
          <w:spacing w:val="-2"/>
        </w:rPr>
        <w:t>Descripcion</w:t>
      </w:r>
      <w:proofErr w:type="spellEnd"/>
      <w:r>
        <w:rPr>
          <w:color w:val="2B3D4F"/>
          <w:spacing w:val="-2"/>
        </w:rPr>
        <w:t xml:space="preserve"> general</w:t>
      </w:r>
    </w:p>
    <w:p w:rsidR="005A078D" w:rsidRPr="007207FB" w:rsidRDefault="004F27DB">
      <w:pPr>
        <w:pStyle w:val="Textoindependiente"/>
        <w:spacing w:before="286"/>
        <w:ind w:left="154"/>
        <w:rPr>
          <w:lang w:val="es-MX"/>
        </w:rPr>
      </w:pPr>
      <w:r w:rsidRPr="007207FB">
        <w:rPr>
          <w:color w:val="2B3D4F"/>
          <w:lang w:val="es-MX"/>
        </w:rPr>
        <w:t>RAK10701-P</w:t>
      </w:r>
      <w:r w:rsidRPr="007207FB">
        <w:rPr>
          <w:color w:val="2B3D4F"/>
          <w:spacing w:val="-6"/>
          <w:lang w:val="es-MX"/>
        </w:rPr>
        <w:t xml:space="preserve"> </w:t>
      </w:r>
      <w:r w:rsidR="007207FB" w:rsidRPr="007207FB">
        <w:rPr>
          <w:color w:val="2B3D4F"/>
          <w:lang w:val="es-MX"/>
        </w:rPr>
        <w:t xml:space="preserve">Probador de campo para </w:t>
      </w:r>
      <w:proofErr w:type="spellStart"/>
      <w:r w:rsidR="007207FB" w:rsidRPr="007207FB">
        <w:rPr>
          <w:color w:val="2B3D4F"/>
          <w:lang w:val="es-MX"/>
        </w:rPr>
        <w:t>LoRaWAN</w:t>
      </w:r>
      <w:proofErr w:type="spellEnd"/>
      <w:r w:rsidR="007207FB" w:rsidRPr="007207FB">
        <w:rPr>
          <w:color w:val="2B3D4F"/>
          <w:lang w:val="es-MX"/>
        </w:rPr>
        <w:t xml:space="preserve"> con la antena externa.</w:t>
      </w:r>
    </w:p>
    <w:p w:rsidR="005A078D" w:rsidRPr="007207FB" w:rsidRDefault="005A078D">
      <w:pPr>
        <w:pStyle w:val="Textoindependiente"/>
        <w:rPr>
          <w:sz w:val="20"/>
          <w:lang w:val="es-MX"/>
        </w:rPr>
      </w:pPr>
      <w:bookmarkStart w:id="0" w:name="_GoBack"/>
      <w:bookmarkEnd w:id="0"/>
    </w:p>
    <w:p w:rsidR="005A078D" w:rsidRPr="007207FB" w:rsidRDefault="005A078D">
      <w:pPr>
        <w:pStyle w:val="Textoindependiente"/>
        <w:spacing w:before="4"/>
        <w:rPr>
          <w:lang w:val="es-MX"/>
        </w:rPr>
      </w:pPr>
    </w:p>
    <w:p w:rsidR="005A078D" w:rsidRDefault="004F27DB">
      <w:pPr>
        <w:pStyle w:val="Textoindependiente"/>
        <w:ind w:left="4302"/>
        <w:rPr>
          <w:sz w:val="20"/>
        </w:rPr>
      </w:pPr>
      <w:r>
        <w:rPr>
          <w:noProof/>
          <w:sz w:val="20"/>
          <w:lang w:val="es-MX" w:eastAsia="zh-CN"/>
        </w:rPr>
        <w:drawing>
          <wp:inline distT="0" distB="0" distL="0" distR="0">
            <wp:extent cx="1433936" cy="2693193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936" cy="26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8D" w:rsidRDefault="005A078D">
      <w:pPr>
        <w:pStyle w:val="Textoindependiente"/>
        <w:spacing w:before="5"/>
        <w:rPr>
          <w:sz w:val="19"/>
        </w:rPr>
      </w:pPr>
    </w:p>
    <w:p w:rsidR="005A078D" w:rsidRDefault="005A078D">
      <w:pPr>
        <w:rPr>
          <w:sz w:val="19"/>
        </w:rPr>
        <w:sectPr w:rsidR="005A078D">
          <w:headerReference w:type="default" r:id="rId10"/>
          <w:pgSz w:w="12240" w:h="20160"/>
          <w:pgMar w:top="960" w:right="640" w:bottom="280" w:left="640" w:header="45" w:footer="0" w:gutter="0"/>
          <w:cols w:space="720"/>
        </w:sectPr>
      </w:pPr>
    </w:p>
    <w:p w:rsidR="005A078D" w:rsidRDefault="005A078D">
      <w:pPr>
        <w:pStyle w:val="Textoindependiente"/>
        <w:rPr>
          <w:sz w:val="62"/>
        </w:rPr>
      </w:pPr>
    </w:p>
    <w:p w:rsidR="005A078D" w:rsidRDefault="004F27DB">
      <w:pPr>
        <w:pStyle w:val="Ttulo2"/>
        <w:spacing w:before="1"/>
      </w:pPr>
      <w:r>
        <w:rPr>
          <w:color w:val="2B3D4F"/>
          <w:spacing w:val="-2"/>
        </w:rPr>
        <w:t>Hardware</w:t>
      </w:r>
    </w:p>
    <w:p w:rsidR="005A078D" w:rsidRDefault="004F27DB">
      <w:pPr>
        <w:spacing w:before="102"/>
        <w:ind w:left="154"/>
        <w:rPr>
          <w:sz w:val="15"/>
        </w:rPr>
      </w:pPr>
      <w:r>
        <w:br w:type="column"/>
      </w:r>
      <w:r>
        <w:rPr>
          <w:b/>
          <w:color w:val="2B3D4F"/>
          <w:w w:val="105"/>
          <w:sz w:val="15"/>
        </w:rPr>
        <w:lastRenderedPageBreak/>
        <w:t>Figure</w:t>
      </w:r>
      <w:r>
        <w:rPr>
          <w:b/>
          <w:color w:val="2B3D4F"/>
          <w:spacing w:val="28"/>
          <w:w w:val="105"/>
          <w:sz w:val="15"/>
        </w:rPr>
        <w:t xml:space="preserve"> </w:t>
      </w:r>
      <w:r>
        <w:rPr>
          <w:b/>
          <w:color w:val="2B3D4F"/>
          <w:w w:val="105"/>
          <w:sz w:val="15"/>
        </w:rPr>
        <w:t>1:</w:t>
      </w:r>
      <w:r>
        <w:rPr>
          <w:b/>
          <w:color w:val="2B3D4F"/>
          <w:spacing w:val="29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RAK10701-P</w:t>
      </w:r>
      <w:r>
        <w:rPr>
          <w:color w:val="2B3D4F"/>
          <w:spacing w:val="28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Field</w:t>
      </w:r>
      <w:r>
        <w:rPr>
          <w:color w:val="2B3D4F"/>
          <w:spacing w:val="29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Tester</w:t>
      </w:r>
      <w:r>
        <w:rPr>
          <w:color w:val="2B3D4F"/>
          <w:spacing w:val="28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fo</w:t>
      </w:r>
      <w:r>
        <w:rPr>
          <w:color w:val="2B3D4F"/>
          <w:w w:val="105"/>
          <w:sz w:val="15"/>
        </w:rPr>
        <w:t>r</w:t>
      </w:r>
      <w:r>
        <w:rPr>
          <w:color w:val="2B3D4F"/>
          <w:spacing w:val="29"/>
          <w:w w:val="105"/>
          <w:sz w:val="15"/>
        </w:rPr>
        <w:t xml:space="preserve"> </w:t>
      </w:r>
      <w:proofErr w:type="spellStart"/>
      <w:r>
        <w:rPr>
          <w:color w:val="2B3D4F"/>
          <w:spacing w:val="-2"/>
          <w:w w:val="105"/>
          <w:sz w:val="15"/>
        </w:rPr>
        <w:t>LoRaWAN</w:t>
      </w:r>
      <w:proofErr w:type="spellEnd"/>
    </w:p>
    <w:p w:rsidR="005A078D" w:rsidRDefault="005A078D">
      <w:pPr>
        <w:rPr>
          <w:sz w:val="15"/>
        </w:rPr>
        <w:sectPr w:rsidR="005A078D">
          <w:type w:val="continuous"/>
          <w:pgSz w:w="12240" w:h="20160"/>
          <w:pgMar w:top="960" w:right="640" w:bottom="280" w:left="640" w:header="45" w:footer="0" w:gutter="0"/>
          <w:cols w:num="2" w:space="720" w:equalWidth="0">
            <w:col w:w="2062" w:space="1397"/>
            <w:col w:w="7501"/>
          </w:cols>
        </w:sectPr>
      </w:pPr>
    </w:p>
    <w:p w:rsidR="005A078D" w:rsidRDefault="005A078D">
      <w:pPr>
        <w:pStyle w:val="Textoindependiente"/>
        <w:spacing w:before="9"/>
        <w:rPr>
          <w:sz w:val="16"/>
        </w:rPr>
      </w:pPr>
    </w:p>
    <w:p w:rsidR="005A078D" w:rsidRPr="007207FB" w:rsidRDefault="007207FB">
      <w:pPr>
        <w:pStyle w:val="Textoindependiente"/>
        <w:spacing w:before="93" w:line="343" w:lineRule="auto"/>
        <w:ind w:left="154" w:right="318"/>
        <w:rPr>
          <w:lang w:val="es-MX"/>
        </w:rPr>
      </w:pPr>
      <w:r w:rsidRPr="007207FB">
        <w:rPr>
          <w:color w:val="2B3D4F"/>
          <w:lang w:val="es-MX"/>
        </w:rPr>
        <w:t xml:space="preserve">La especificación de hardware se clasifica en cinco (5) partes. Muestra la interfaz del rastreador. También cubre los parámetros de </w:t>
      </w:r>
      <w:proofErr w:type="spellStart"/>
      <w:r w:rsidRPr="007207FB">
        <w:rPr>
          <w:color w:val="2B3D4F"/>
          <w:lang w:val="es-MX"/>
        </w:rPr>
        <w:t>rf</w:t>
      </w:r>
      <w:proofErr w:type="spellEnd"/>
      <w:r w:rsidRPr="007207FB">
        <w:rPr>
          <w:color w:val="2B3D4F"/>
          <w:lang w:val="es-MX"/>
        </w:rPr>
        <w:t>, antenas, eléctricos, ambientales y mecánicos que incluyen los datos tabulares de las funcionalidades y valores estándar del probador d</w:t>
      </w:r>
      <w:r>
        <w:rPr>
          <w:color w:val="2B3D4F"/>
          <w:lang w:val="es-MX"/>
        </w:rPr>
        <w:t xml:space="preserve">e campo RAK10701-P para </w:t>
      </w:r>
      <w:proofErr w:type="spellStart"/>
      <w:r>
        <w:rPr>
          <w:color w:val="2B3D4F"/>
          <w:lang w:val="es-MX"/>
        </w:rPr>
        <w:t>LoRaWAN</w:t>
      </w:r>
      <w:proofErr w:type="spellEnd"/>
      <w:r w:rsidR="004F27DB" w:rsidRPr="007207FB">
        <w:rPr>
          <w:color w:val="2B3D4F"/>
          <w:lang w:val="es-MX"/>
        </w:rPr>
        <w:t>.</w:t>
      </w:r>
    </w:p>
    <w:p w:rsidR="005A078D" w:rsidRPr="007207FB" w:rsidRDefault="005A078D">
      <w:pPr>
        <w:pStyle w:val="Textoindependiente"/>
        <w:spacing w:before="7"/>
        <w:rPr>
          <w:sz w:val="28"/>
          <w:lang w:val="es-MX"/>
        </w:rPr>
      </w:pPr>
    </w:p>
    <w:p w:rsidR="005A078D" w:rsidRDefault="004F27DB">
      <w:pPr>
        <w:pStyle w:val="Ttulo3"/>
      </w:pPr>
      <w:r>
        <w:rPr>
          <w:color w:val="2B3D4F"/>
          <w:spacing w:val="-2"/>
        </w:rPr>
        <w:t>Interfaces</w:t>
      </w:r>
    </w:p>
    <w:p w:rsidR="005A078D" w:rsidRPr="007207FB" w:rsidRDefault="007207FB">
      <w:pPr>
        <w:pStyle w:val="Textoindependiente"/>
        <w:spacing w:before="279" w:line="343" w:lineRule="auto"/>
        <w:ind w:left="154"/>
        <w:rPr>
          <w:lang w:val="es-MX"/>
        </w:rPr>
      </w:pPr>
      <w:r w:rsidRPr="007207FB">
        <w:rPr>
          <w:color w:val="2B3D4F"/>
          <w:lang w:val="es-MX"/>
        </w:rPr>
        <w:t xml:space="preserve">El probador de campo RAK10701-P para </w:t>
      </w:r>
      <w:proofErr w:type="spellStart"/>
      <w:r w:rsidRPr="007207FB">
        <w:rPr>
          <w:color w:val="2B3D4F"/>
          <w:lang w:val="es-MX"/>
        </w:rPr>
        <w:t>LoRaWAN</w:t>
      </w:r>
      <w:proofErr w:type="spellEnd"/>
      <w:r w:rsidRPr="007207FB">
        <w:rPr>
          <w:color w:val="2B3D4F"/>
          <w:lang w:val="es-MX"/>
        </w:rPr>
        <w:t xml:space="preserve"> tiene cuatro interfaces que son la pantalla táctil LCD, el botón externo, el puerto de antena y el conector USB.</w:t>
      </w:r>
    </w:p>
    <w:p w:rsidR="005A078D" w:rsidRPr="007207FB" w:rsidRDefault="005A078D">
      <w:pPr>
        <w:pStyle w:val="Textoindependiente"/>
        <w:spacing w:before="6"/>
        <w:rPr>
          <w:sz w:val="28"/>
          <w:lang w:val="es-MX"/>
        </w:rPr>
      </w:pPr>
    </w:p>
    <w:p w:rsidR="005A078D" w:rsidRDefault="007207FB">
      <w:pPr>
        <w:pStyle w:val="Ttulo4"/>
      </w:pPr>
      <w:proofErr w:type="spellStart"/>
      <w:r w:rsidRPr="007207FB">
        <w:rPr>
          <w:color w:val="2B3D4F"/>
        </w:rPr>
        <w:t>Pantalla</w:t>
      </w:r>
      <w:proofErr w:type="spellEnd"/>
      <w:r w:rsidRPr="007207FB">
        <w:rPr>
          <w:color w:val="2B3D4F"/>
        </w:rPr>
        <w:t xml:space="preserve"> </w:t>
      </w:r>
      <w:proofErr w:type="spellStart"/>
      <w:r w:rsidRPr="007207FB">
        <w:rPr>
          <w:color w:val="2B3D4F"/>
        </w:rPr>
        <w:t>táctil</w:t>
      </w:r>
      <w:proofErr w:type="spellEnd"/>
      <w:r w:rsidR="004F27DB">
        <w:rPr>
          <w:color w:val="2B3D4F"/>
          <w:spacing w:val="-4"/>
        </w:rPr>
        <w:t xml:space="preserve"> </w:t>
      </w:r>
      <w:r w:rsidR="004F27DB">
        <w:rPr>
          <w:color w:val="2B3D4F"/>
        </w:rPr>
        <w:t>TFT</w:t>
      </w:r>
      <w:r w:rsidR="004F27DB">
        <w:rPr>
          <w:color w:val="2B3D4F"/>
          <w:spacing w:val="-4"/>
        </w:rPr>
        <w:t xml:space="preserve"> </w:t>
      </w:r>
      <w:r w:rsidR="004F27DB">
        <w:rPr>
          <w:color w:val="2B3D4F"/>
          <w:spacing w:val="-5"/>
        </w:rPr>
        <w:t>LCD</w:t>
      </w:r>
    </w:p>
    <w:p w:rsidR="005A078D" w:rsidRPr="007207FB" w:rsidRDefault="007207FB">
      <w:pPr>
        <w:pStyle w:val="Textoindependiente"/>
        <w:spacing w:before="271" w:line="343" w:lineRule="auto"/>
        <w:ind w:left="154"/>
        <w:rPr>
          <w:lang w:val="es-MX"/>
        </w:rPr>
      </w:pPr>
      <w:r w:rsidRPr="007207FB">
        <w:rPr>
          <w:color w:val="2B3D4F"/>
          <w:lang w:val="es-MX"/>
        </w:rPr>
        <w:t>La pantalla táctil LCD es la interfaz principal del dispositivo. La mayor parte de la interacción del usuario se realiza a través de la pantalla LCD táctil</w:t>
      </w:r>
      <w:r w:rsidR="004F27DB" w:rsidRPr="007207FB">
        <w:rPr>
          <w:color w:val="2B3D4F"/>
          <w:spacing w:val="-4"/>
          <w:lang w:val="es-MX"/>
        </w:rPr>
        <w:t>.</w:t>
      </w:r>
    </w:p>
    <w:p w:rsidR="005A078D" w:rsidRPr="007207FB" w:rsidRDefault="004F27DB">
      <w:pPr>
        <w:pStyle w:val="Textoindependiente"/>
        <w:spacing w:before="4"/>
        <w:rPr>
          <w:sz w:val="12"/>
          <w:lang w:val="es-MX"/>
        </w:rPr>
      </w:pPr>
      <w:r>
        <w:rPr>
          <w:noProof/>
          <w:lang w:val="es-MX" w:eastAsia="zh-C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2927270</wp:posOffset>
            </wp:positionH>
            <wp:positionV relativeFrom="paragraph">
              <wp:posOffset>105738</wp:posOffset>
            </wp:positionV>
            <wp:extent cx="1897609" cy="1444752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609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78D" w:rsidRPr="007207FB" w:rsidRDefault="005A078D">
      <w:pPr>
        <w:pStyle w:val="Textoindependiente"/>
        <w:spacing w:before="2"/>
        <w:rPr>
          <w:sz w:val="18"/>
          <w:lang w:val="es-MX"/>
        </w:rPr>
      </w:pPr>
    </w:p>
    <w:p w:rsidR="005A078D" w:rsidRDefault="004F27DB">
      <w:pPr>
        <w:ind w:left="3481" w:right="3484"/>
        <w:jc w:val="center"/>
        <w:rPr>
          <w:sz w:val="15"/>
        </w:rPr>
      </w:pPr>
      <w:r>
        <w:rPr>
          <w:b/>
          <w:color w:val="2B3D4F"/>
          <w:w w:val="105"/>
          <w:sz w:val="15"/>
        </w:rPr>
        <w:t>Figure</w:t>
      </w:r>
      <w:r>
        <w:rPr>
          <w:b/>
          <w:color w:val="2B3D4F"/>
          <w:spacing w:val="27"/>
          <w:w w:val="105"/>
          <w:sz w:val="15"/>
        </w:rPr>
        <w:t xml:space="preserve"> </w:t>
      </w:r>
      <w:r>
        <w:rPr>
          <w:b/>
          <w:color w:val="2B3D4F"/>
          <w:w w:val="105"/>
          <w:sz w:val="15"/>
        </w:rPr>
        <w:t>2:</w:t>
      </w:r>
      <w:r>
        <w:rPr>
          <w:b/>
          <w:color w:val="2B3D4F"/>
          <w:spacing w:val="27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RAK10701-L</w:t>
      </w:r>
      <w:r>
        <w:rPr>
          <w:color w:val="2B3D4F"/>
          <w:spacing w:val="28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front</w:t>
      </w:r>
      <w:r>
        <w:rPr>
          <w:color w:val="2B3D4F"/>
          <w:spacing w:val="27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view</w:t>
      </w:r>
      <w:r>
        <w:rPr>
          <w:color w:val="2B3D4F"/>
          <w:spacing w:val="28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with</w:t>
      </w:r>
      <w:r>
        <w:rPr>
          <w:color w:val="2B3D4F"/>
          <w:spacing w:val="27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an</w:t>
      </w:r>
      <w:r>
        <w:rPr>
          <w:color w:val="2B3D4F"/>
          <w:spacing w:val="27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LCD</w:t>
      </w:r>
      <w:r>
        <w:rPr>
          <w:color w:val="2B3D4F"/>
          <w:spacing w:val="28"/>
          <w:w w:val="105"/>
          <w:sz w:val="15"/>
        </w:rPr>
        <w:t xml:space="preserve"> </w:t>
      </w:r>
      <w:r>
        <w:rPr>
          <w:color w:val="2B3D4F"/>
          <w:spacing w:val="-2"/>
          <w:w w:val="105"/>
          <w:sz w:val="15"/>
        </w:rPr>
        <w:t>screen</w:t>
      </w:r>
    </w:p>
    <w:p w:rsidR="005A078D" w:rsidRDefault="005A078D">
      <w:pPr>
        <w:pStyle w:val="Textoindependiente"/>
        <w:rPr>
          <w:sz w:val="18"/>
        </w:rPr>
      </w:pPr>
    </w:p>
    <w:p w:rsidR="005A078D" w:rsidRDefault="005A078D">
      <w:pPr>
        <w:pStyle w:val="Textoindependiente"/>
        <w:spacing w:before="2"/>
        <w:rPr>
          <w:sz w:val="18"/>
        </w:rPr>
      </w:pPr>
    </w:p>
    <w:p w:rsidR="005A078D" w:rsidRPr="007207FB" w:rsidRDefault="007207FB" w:rsidP="007207FB">
      <w:pPr>
        <w:pStyle w:val="Textoindependiente"/>
        <w:spacing w:line="343" w:lineRule="auto"/>
        <w:ind w:left="154" w:right="522"/>
        <w:rPr>
          <w:lang w:val="es-MX"/>
        </w:rPr>
        <w:sectPr w:rsidR="005A078D" w:rsidRPr="007207FB">
          <w:type w:val="continuous"/>
          <w:pgSz w:w="12240" w:h="20160"/>
          <w:pgMar w:top="960" w:right="640" w:bottom="280" w:left="640" w:header="45" w:footer="0" w:gutter="0"/>
          <w:cols w:space="720"/>
        </w:sectPr>
      </w:pPr>
      <w:r w:rsidRPr="007207FB">
        <w:rPr>
          <w:color w:val="2B3D4F"/>
          <w:lang w:val="es-MX"/>
        </w:rPr>
        <w:t xml:space="preserve">Puede interactuar con el dispositivo y verificar los datos necesarios en la prueba de campo de su red </w:t>
      </w:r>
      <w:proofErr w:type="spellStart"/>
      <w:r w:rsidRPr="007207FB">
        <w:rPr>
          <w:color w:val="2B3D4F"/>
          <w:lang w:val="es-MX"/>
        </w:rPr>
        <w:t>LoRaWAN</w:t>
      </w:r>
      <w:proofErr w:type="spellEnd"/>
      <w:r w:rsidRPr="007207FB">
        <w:rPr>
          <w:color w:val="2B3D4F"/>
          <w:lang w:val="es-MX"/>
        </w:rPr>
        <w:t>. Los iconos resaltados en el cuadro rojo son las áreas sensibles al tacto. Otras partes de la pantalla no responderán a ninguna entrada táctil.</w:t>
      </w:r>
    </w:p>
    <w:p w:rsidR="005A078D" w:rsidRPr="007207FB" w:rsidRDefault="005A078D">
      <w:pPr>
        <w:pStyle w:val="Textoindependiente"/>
        <w:rPr>
          <w:sz w:val="20"/>
          <w:lang w:val="es-MX"/>
        </w:rPr>
      </w:pPr>
    </w:p>
    <w:p w:rsidR="005A078D" w:rsidRPr="007207FB" w:rsidRDefault="005A078D">
      <w:pPr>
        <w:pStyle w:val="Textoindependiente"/>
        <w:spacing w:before="3"/>
        <w:rPr>
          <w:sz w:val="28"/>
          <w:lang w:val="es-MX"/>
        </w:rPr>
      </w:pPr>
    </w:p>
    <w:p w:rsidR="005A078D" w:rsidRDefault="004F27DB">
      <w:pPr>
        <w:pStyle w:val="Textoindependiente"/>
        <w:ind w:left="3620"/>
        <w:rPr>
          <w:sz w:val="20"/>
        </w:rPr>
      </w:pPr>
      <w:r>
        <w:rPr>
          <w:noProof/>
          <w:sz w:val="20"/>
          <w:lang w:val="es-MX" w:eastAsia="zh-CN"/>
        </w:rPr>
        <w:drawing>
          <wp:inline distT="0" distB="0" distL="0" distR="0">
            <wp:extent cx="2377440" cy="1783079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8D" w:rsidRDefault="004F27DB">
      <w:pPr>
        <w:spacing w:before="141"/>
        <w:ind w:left="3481" w:right="3484"/>
        <w:jc w:val="center"/>
        <w:rPr>
          <w:sz w:val="15"/>
        </w:rPr>
      </w:pPr>
      <w:r>
        <w:rPr>
          <w:b/>
          <w:color w:val="2B3D4F"/>
          <w:w w:val="105"/>
          <w:sz w:val="15"/>
        </w:rPr>
        <w:t>Figure</w:t>
      </w:r>
      <w:r>
        <w:rPr>
          <w:b/>
          <w:color w:val="2B3D4F"/>
          <w:spacing w:val="32"/>
          <w:w w:val="105"/>
          <w:sz w:val="15"/>
        </w:rPr>
        <w:t xml:space="preserve"> </w:t>
      </w:r>
      <w:r>
        <w:rPr>
          <w:b/>
          <w:color w:val="2B3D4F"/>
          <w:w w:val="105"/>
          <w:sz w:val="15"/>
        </w:rPr>
        <w:t>3:</w:t>
      </w:r>
      <w:r>
        <w:rPr>
          <w:b/>
          <w:color w:val="2B3D4F"/>
          <w:spacing w:val="32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RAK10701-L</w:t>
      </w:r>
      <w:r>
        <w:rPr>
          <w:color w:val="2B3D4F"/>
          <w:spacing w:val="33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home</w:t>
      </w:r>
      <w:r>
        <w:rPr>
          <w:color w:val="2B3D4F"/>
          <w:spacing w:val="32"/>
          <w:w w:val="105"/>
          <w:sz w:val="15"/>
        </w:rPr>
        <w:t xml:space="preserve"> </w:t>
      </w:r>
      <w:r>
        <w:rPr>
          <w:color w:val="2B3D4F"/>
          <w:spacing w:val="-2"/>
          <w:w w:val="105"/>
          <w:sz w:val="15"/>
        </w:rPr>
        <w:t>display</w:t>
      </w:r>
    </w:p>
    <w:p w:rsidR="005A078D" w:rsidRDefault="005A078D">
      <w:pPr>
        <w:pStyle w:val="Textoindependiente"/>
        <w:rPr>
          <w:sz w:val="20"/>
        </w:rPr>
      </w:pPr>
    </w:p>
    <w:p w:rsidR="005A078D" w:rsidRDefault="004F27DB">
      <w:pPr>
        <w:pStyle w:val="Textoindependiente"/>
        <w:spacing w:before="4"/>
        <w:rPr>
          <w:sz w:val="10"/>
        </w:rPr>
      </w:pPr>
      <w:r>
        <w:pict>
          <v:group id="docshapegroup35" o:spid="_x0000_s1057" style="position:absolute;margin-left:39.75pt;margin-top:7.2pt;width:532.5pt;height:81.75pt;z-index:-15717888;mso-wrap-distance-left:0;mso-wrap-distance-right:0;mso-position-horizontal-relative:page" coordorigin="795,144" coordsize="10650,1635">
            <v:rect id="docshape36" o:spid="_x0000_s1060" style="position:absolute;left:900;top:143;width:10545;height:1635" fillcolor="#f2f5f6" stroked="f"/>
            <v:rect id="docshape37" o:spid="_x0000_s1059" style="position:absolute;left:795;top:143;width:105;height:1635" fillcolor="#41b982" stroked="f"/>
            <v:shape id="docshape38" o:spid="_x0000_s1058" type="#_x0000_t202" style="position:absolute;left:795;top:143;width:10650;height:1635" filled="f" stroked="f">
              <v:textbox inset="0,0,0,0">
                <w:txbxContent>
                  <w:p w:rsidR="005A078D" w:rsidRDefault="005A078D">
                    <w:pPr>
                      <w:spacing w:before="2"/>
                      <w:rPr>
                        <w:sz w:val="19"/>
                      </w:rPr>
                    </w:pPr>
                  </w:p>
                  <w:p w:rsidR="005A078D" w:rsidRPr="007207FB" w:rsidRDefault="004F27DB">
                    <w:pPr>
                      <w:ind w:left="420"/>
                      <w:rPr>
                        <w:b/>
                        <w:sz w:val="21"/>
                        <w:lang w:val="es-MX"/>
                      </w:rPr>
                    </w:pPr>
                    <w:r>
                      <w:rPr>
                        <w:rFonts w:ascii="Segoe UI Symbol" w:eastAsia="Segoe UI Symbol"/>
                        <w:w w:val="105"/>
                        <w:sz w:val="24"/>
                      </w:rPr>
                      <w:t>📝</w:t>
                    </w:r>
                    <w:r w:rsidRPr="007207FB">
                      <w:rPr>
                        <w:rFonts w:ascii="Segoe UI Symbol" w:eastAsia="Segoe UI Symbol"/>
                        <w:spacing w:val="-9"/>
                        <w:w w:val="105"/>
                        <w:sz w:val="24"/>
                        <w:lang w:val="es-MX"/>
                      </w:rPr>
                      <w:t xml:space="preserve"> </w:t>
                    </w:r>
                    <w:r w:rsidRPr="007207FB">
                      <w:rPr>
                        <w:b/>
                        <w:color w:val="2B3D4F"/>
                        <w:spacing w:val="-4"/>
                        <w:w w:val="105"/>
                        <w:sz w:val="21"/>
                        <w:lang w:val="es-MX"/>
                      </w:rPr>
                      <w:t>NOT</w:t>
                    </w:r>
                    <w:r w:rsidR="007207FB" w:rsidRPr="007207FB">
                      <w:rPr>
                        <w:b/>
                        <w:color w:val="2B3D4F"/>
                        <w:spacing w:val="-4"/>
                        <w:w w:val="105"/>
                        <w:sz w:val="21"/>
                        <w:lang w:val="es-MX"/>
                      </w:rPr>
                      <w:t>A</w:t>
                    </w:r>
                  </w:p>
                  <w:p w:rsidR="005A078D" w:rsidRPr="007207FB" w:rsidRDefault="007207FB" w:rsidP="007207FB">
                    <w:pPr>
                      <w:spacing w:before="208" w:line="343" w:lineRule="auto"/>
                      <w:ind w:left="420" w:right="425"/>
                      <w:rPr>
                        <w:color w:val="404040" w:themeColor="text1" w:themeTint="BF"/>
                        <w:sz w:val="21"/>
                        <w:lang w:val="es-MX"/>
                      </w:rPr>
                    </w:pPr>
                    <w:r w:rsidRPr="007207FB">
                      <w:rPr>
                        <w:color w:val="404040" w:themeColor="text1" w:themeTint="BF"/>
                        <w:lang w:val="es-MX"/>
                      </w:rPr>
                      <w:t>Los detalles completos en las diferentes páginas de las pantallas se analizan en la Guía de inicio rápido de RAK10701-L.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078D" w:rsidRDefault="005A078D">
      <w:pPr>
        <w:pStyle w:val="Textoindependiente"/>
        <w:rPr>
          <w:sz w:val="24"/>
        </w:rPr>
      </w:pPr>
    </w:p>
    <w:p w:rsidR="005A078D" w:rsidRPr="007207FB" w:rsidRDefault="007207FB">
      <w:pPr>
        <w:pStyle w:val="Ttulo4"/>
        <w:spacing w:before="95"/>
        <w:rPr>
          <w:lang w:val="es-MX"/>
        </w:rPr>
      </w:pPr>
      <w:proofErr w:type="spellStart"/>
      <w:r w:rsidRPr="007207FB">
        <w:rPr>
          <w:color w:val="2B3D4F"/>
          <w:lang w:val="es-MX"/>
        </w:rPr>
        <w:t>Boton</w:t>
      </w:r>
      <w:proofErr w:type="spellEnd"/>
      <w:r w:rsidRPr="007207FB">
        <w:rPr>
          <w:color w:val="2B3D4F"/>
          <w:lang w:val="es-MX"/>
        </w:rPr>
        <w:t xml:space="preserve"> Externo</w:t>
      </w:r>
    </w:p>
    <w:p w:rsidR="005A078D" w:rsidRPr="007207FB" w:rsidRDefault="007207FB">
      <w:pPr>
        <w:pStyle w:val="Textoindependiente"/>
        <w:spacing w:before="271"/>
        <w:ind w:left="154"/>
        <w:rPr>
          <w:lang w:val="es-MX"/>
        </w:rPr>
      </w:pPr>
      <w:r w:rsidRPr="007207FB">
        <w:rPr>
          <w:color w:val="2B3D4F"/>
          <w:lang w:val="es-MX"/>
        </w:rPr>
        <w:t>Hay un botón externo en RAK10701 que se puede usar en varios escenarios</w:t>
      </w:r>
      <w:r w:rsidR="004F27DB" w:rsidRPr="007207FB">
        <w:rPr>
          <w:color w:val="2B3D4F"/>
          <w:spacing w:val="-2"/>
          <w:lang w:val="es-MX"/>
        </w:rPr>
        <w:t>.</w:t>
      </w:r>
    </w:p>
    <w:p w:rsidR="005A078D" w:rsidRPr="007207FB" w:rsidRDefault="005A078D">
      <w:pPr>
        <w:pStyle w:val="Textoindependiente"/>
        <w:spacing w:before="3"/>
        <w:rPr>
          <w:sz w:val="27"/>
          <w:lang w:val="es-MX"/>
        </w:rPr>
      </w:pPr>
    </w:p>
    <w:p w:rsidR="007207FB" w:rsidRPr="007207FB" w:rsidRDefault="007207FB" w:rsidP="007207FB">
      <w:pPr>
        <w:pStyle w:val="Textoindependiente"/>
        <w:spacing w:before="3"/>
        <w:rPr>
          <w:color w:val="2B3D4F"/>
          <w:szCs w:val="22"/>
          <w:lang w:val="es-MX"/>
        </w:rPr>
      </w:pPr>
      <w:r w:rsidRPr="007207FB">
        <w:rPr>
          <w:color w:val="2B3D4F"/>
          <w:szCs w:val="22"/>
          <w:lang w:val="es-MX"/>
        </w:rPr>
        <w:t>1. Encendido y apagado (mantener presionado durante cinco segundos)</w:t>
      </w:r>
    </w:p>
    <w:p w:rsidR="007207FB" w:rsidRPr="007207FB" w:rsidRDefault="007207FB" w:rsidP="007207FB">
      <w:pPr>
        <w:pStyle w:val="Textoindependiente"/>
        <w:spacing w:before="3"/>
        <w:rPr>
          <w:color w:val="2B3D4F"/>
          <w:szCs w:val="22"/>
          <w:lang w:val="es-MX"/>
        </w:rPr>
      </w:pPr>
      <w:r w:rsidRPr="007207FB">
        <w:rPr>
          <w:color w:val="2B3D4F"/>
          <w:szCs w:val="22"/>
          <w:lang w:val="es-MX"/>
        </w:rPr>
        <w:t>2. Enlace ascendente forzado (doble clic)</w:t>
      </w:r>
    </w:p>
    <w:p w:rsidR="005A078D" w:rsidRPr="007207FB" w:rsidRDefault="007207FB" w:rsidP="007207FB">
      <w:pPr>
        <w:pStyle w:val="Textoindependiente"/>
        <w:spacing w:before="5"/>
        <w:rPr>
          <w:lang w:val="es-MX"/>
        </w:rPr>
      </w:pPr>
      <w:r w:rsidRPr="007207FB">
        <w:rPr>
          <w:color w:val="2B3D4F"/>
          <w:szCs w:val="22"/>
          <w:lang w:val="es-MX"/>
        </w:rPr>
        <w:t>3. Dormir y despertar (un solo clic)</w:t>
      </w:r>
      <w:r w:rsidR="004F27DB">
        <w:rPr>
          <w:noProof/>
          <w:lang w:val="es-MX" w:eastAsia="zh-C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3127125</wp:posOffset>
            </wp:positionH>
            <wp:positionV relativeFrom="paragraph">
              <wp:posOffset>171873</wp:posOffset>
            </wp:positionV>
            <wp:extent cx="1581113" cy="1634489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13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78D" w:rsidRPr="007207FB" w:rsidRDefault="005A078D">
      <w:pPr>
        <w:pStyle w:val="Textoindependiente"/>
        <w:spacing w:before="3"/>
        <w:rPr>
          <w:sz w:val="18"/>
          <w:lang w:val="es-MX"/>
        </w:rPr>
      </w:pPr>
    </w:p>
    <w:p w:rsidR="005A078D" w:rsidRDefault="004F27DB">
      <w:pPr>
        <w:ind w:left="3481" w:right="3484"/>
        <w:jc w:val="center"/>
        <w:rPr>
          <w:sz w:val="15"/>
        </w:rPr>
      </w:pPr>
      <w:r>
        <w:rPr>
          <w:b/>
          <w:color w:val="2B3D4F"/>
          <w:w w:val="105"/>
          <w:sz w:val="15"/>
        </w:rPr>
        <w:t>Figure</w:t>
      </w:r>
      <w:r>
        <w:rPr>
          <w:b/>
          <w:color w:val="2B3D4F"/>
          <w:spacing w:val="36"/>
          <w:w w:val="105"/>
          <w:sz w:val="15"/>
        </w:rPr>
        <w:t xml:space="preserve"> </w:t>
      </w:r>
      <w:r>
        <w:rPr>
          <w:b/>
          <w:color w:val="2B3D4F"/>
          <w:w w:val="105"/>
          <w:sz w:val="15"/>
        </w:rPr>
        <w:t>4:</w:t>
      </w:r>
      <w:r>
        <w:rPr>
          <w:b/>
          <w:color w:val="2B3D4F"/>
          <w:spacing w:val="36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RAK10701-L</w:t>
      </w:r>
      <w:r>
        <w:rPr>
          <w:color w:val="2B3D4F"/>
          <w:spacing w:val="36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useable</w:t>
      </w:r>
      <w:r>
        <w:rPr>
          <w:color w:val="2B3D4F"/>
          <w:spacing w:val="36"/>
          <w:w w:val="105"/>
          <w:sz w:val="15"/>
        </w:rPr>
        <w:t xml:space="preserve"> </w:t>
      </w:r>
      <w:r>
        <w:rPr>
          <w:color w:val="2B3D4F"/>
          <w:spacing w:val="-2"/>
          <w:w w:val="105"/>
          <w:sz w:val="15"/>
        </w:rPr>
        <w:t>button</w:t>
      </w:r>
    </w:p>
    <w:p w:rsidR="005A078D" w:rsidRDefault="005A078D">
      <w:pPr>
        <w:pStyle w:val="Textoindependiente"/>
        <w:rPr>
          <w:sz w:val="18"/>
        </w:rPr>
      </w:pPr>
    </w:p>
    <w:p w:rsidR="005A078D" w:rsidRDefault="005A078D">
      <w:pPr>
        <w:pStyle w:val="Textoindependiente"/>
        <w:spacing w:before="7"/>
        <w:rPr>
          <w:sz w:val="20"/>
        </w:rPr>
      </w:pPr>
    </w:p>
    <w:p w:rsidR="007207FB" w:rsidRPr="007207FB" w:rsidRDefault="007207FB">
      <w:pPr>
        <w:pStyle w:val="Textoindependiente"/>
        <w:spacing w:before="271"/>
        <w:ind w:left="154"/>
        <w:rPr>
          <w:b/>
          <w:bCs/>
          <w:color w:val="2B3D4F"/>
          <w:sz w:val="34"/>
          <w:szCs w:val="34"/>
          <w:lang w:val="es-MX"/>
        </w:rPr>
      </w:pPr>
      <w:r w:rsidRPr="007207FB">
        <w:rPr>
          <w:b/>
          <w:bCs/>
          <w:color w:val="2B3D4F"/>
          <w:sz w:val="34"/>
          <w:szCs w:val="34"/>
          <w:lang w:val="es-MX"/>
        </w:rPr>
        <w:t>Antena Conector RP-SMA</w:t>
      </w:r>
    </w:p>
    <w:p w:rsidR="005A078D" w:rsidRPr="007207FB" w:rsidRDefault="007207FB">
      <w:pPr>
        <w:pStyle w:val="Textoindependiente"/>
        <w:spacing w:before="271"/>
        <w:ind w:left="154"/>
        <w:rPr>
          <w:lang w:val="es-MX"/>
        </w:rPr>
      </w:pPr>
      <w:r w:rsidRPr="007207FB">
        <w:rPr>
          <w:color w:val="2B3D4F"/>
          <w:lang w:val="es-MX"/>
        </w:rPr>
        <w:t xml:space="preserve">En la parte superior del probador de campo RAK10701-P para </w:t>
      </w:r>
      <w:proofErr w:type="spellStart"/>
      <w:r w:rsidRPr="007207FB">
        <w:rPr>
          <w:color w:val="2B3D4F"/>
          <w:lang w:val="es-MX"/>
        </w:rPr>
        <w:t>LoRaWAN</w:t>
      </w:r>
      <w:proofErr w:type="spellEnd"/>
      <w:r w:rsidRPr="007207FB">
        <w:rPr>
          <w:color w:val="2B3D4F"/>
          <w:lang w:val="es-MX"/>
        </w:rPr>
        <w:t xml:space="preserve"> hay un puer</w:t>
      </w:r>
      <w:r>
        <w:rPr>
          <w:color w:val="2B3D4F"/>
          <w:lang w:val="es-MX"/>
        </w:rPr>
        <w:t>to RP-SMA para la antena externa.</w:t>
      </w:r>
    </w:p>
    <w:p w:rsidR="005A078D" w:rsidRPr="007207FB" w:rsidRDefault="004F27DB">
      <w:pPr>
        <w:pStyle w:val="Textoindependiente"/>
        <w:spacing w:before="5"/>
        <w:rPr>
          <w:lang w:val="es-MX"/>
        </w:rPr>
      </w:pPr>
      <w:r>
        <w:rPr>
          <w:noProof/>
          <w:lang w:val="es-MX" w:eastAsia="zh-C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2533649</wp:posOffset>
            </wp:positionH>
            <wp:positionV relativeFrom="paragraph">
              <wp:posOffset>172163</wp:posOffset>
            </wp:positionV>
            <wp:extent cx="2657161" cy="221742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161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78D" w:rsidRPr="007207FB" w:rsidRDefault="005A078D">
      <w:pPr>
        <w:pStyle w:val="Textoindependiente"/>
        <w:spacing w:before="3"/>
        <w:rPr>
          <w:sz w:val="19"/>
          <w:lang w:val="es-MX"/>
        </w:rPr>
      </w:pPr>
    </w:p>
    <w:p w:rsidR="005A078D" w:rsidRDefault="004F27DB">
      <w:pPr>
        <w:spacing w:before="1"/>
        <w:ind w:left="3481" w:right="3484"/>
        <w:jc w:val="center"/>
        <w:rPr>
          <w:sz w:val="15"/>
        </w:rPr>
      </w:pPr>
      <w:r>
        <w:rPr>
          <w:b/>
          <w:color w:val="2B3D4F"/>
          <w:w w:val="105"/>
          <w:sz w:val="15"/>
        </w:rPr>
        <w:t>Figure</w:t>
      </w:r>
      <w:r>
        <w:rPr>
          <w:b/>
          <w:color w:val="2B3D4F"/>
          <w:spacing w:val="35"/>
          <w:w w:val="105"/>
          <w:sz w:val="15"/>
        </w:rPr>
        <w:t xml:space="preserve"> </w:t>
      </w:r>
      <w:r>
        <w:rPr>
          <w:b/>
          <w:color w:val="2B3D4F"/>
          <w:w w:val="105"/>
          <w:sz w:val="15"/>
        </w:rPr>
        <w:t>5:</w:t>
      </w:r>
      <w:r>
        <w:rPr>
          <w:b/>
          <w:color w:val="2B3D4F"/>
          <w:spacing w:val="36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RAK10701-P</w:t>
      </w:r>
      <w:r>
        <w:rPr>
          <w:color w:val="2B3D4F"/>
          <w:spacing w:val="36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RP-SMA</w:t>
      </w:r>
      <w:r>
        <w:rPr>
          <w:color w:val="2B3D4F"/>
          <w:spacing w:val="36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antenna</w:t>
      </w:r>
      <w:r>
        <w:rPr>
          <w:color w:val="2B3D4F"/>
          <w:spacing w:val="36"/>
          <w:w w:val="105"/>
          <w:sz w:val="15"/>
        </w:rPr>
        <w:t xml:space="preserve"> </w:t>
      </w:r>
      <w:r>
        <w:rPr>
          <w:color w:val="2B3D4F"/>
          <w:spacing w:val="-4"/>
          <w:w w:val="105"/>
          <w:sz w:val="15"/>
        </w:rPr>
        <w:t>port</w:t>
      </w:r>
    </w:p>
    <w:p w:rsidR="005A078D" w:rsidRDefault="005A078D">
      <w:pPr>
        <w:pStyle w:val="Textoindependiente"/>
        <w:rPr>
          <w:sz w:val="18"/>
        </w:rPr>
      </w:pPr>
    </w:p>
    <w:p w:rsidR="005A078D" w:rsidRDefault="005A078D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7207FB" w:rsidRDefault="007207FB">
      <w:pPr>
        <w:pStyle w:val="Textoindependiente"/>
        <w:spacing w:before="2"/>
        <w:rPr>
          <w:sz w:val="18"/>
        </w:rPr>
      </w:pPr>
    </w:p>
    <w:p w:rsidR="005A078D" w:rsidRDefault="007207FB">
      <w:pPr>
        <w:pStyle w:val="Textoindependiente"/>
        <w:rPr>
          <w:color w:val="2B3D4F"/>
          <w:lang w:val="es-MX"/>
        </w:rPr>
      </w:pPr>
      <w:r w:rsidRPr="007207FB">
        <w:rPr>
          <w:color w:val="2B3D4F"/>
          <w:lang w:val="es-MX"/>
        </w:rPr>
        <w:t xml:space="preserve">Hay dos antenas incluidas en el RAK10701-P, una con ganancia de 2,0 </w:t>
      </w:r>
      <w:proofErr w:type="spellStart"/>
      <w:r w:rsidRPr="007207FB">
        <w:rPr>
          <w:color w:val="2B3D4F"/>
          <w:lang w:val="es-MX"/>
        </w:rPr>
        <w:t>dBi</w:t>
      </w:r>
      <w:proofErr w:type="spellEnd"/>
      <w:r w:rsidRPr="007207FB">
        <w:rPr>
          <w:color w:val="2B3D4F"/>
          <w:lang w:val="es-MX"/>
        </w:rPr>
        <w:t>:</w:t>
      </w:r>
    </w:p>
    <w:p w:rsidR="007207FB" w:rsidRDefault="007207FB">
      <w:pPr>
        <w:pStyle w:val="Textoindependiente"/>
        <w:rPr>
          <w:color w:val="2B3D4F"/>
          <w:lang w:val="es-MX"/>
        </w:rPr>
      </w:pPr>
    </w:p>
    <w:p w:rsidR="007207FB" w:rsidRPr="007207FB" w:rsidRDefault="007207FB">
      <w:pPr>
        <w:pStyle w:val="Textoindependiente"/>
        <w:rPr>
          <w:sz w:val="20"/>
          <w:lang w:val="es-MX"/>
        </w:rPr>
      </w:pPr>
    </w:p>
    <w:p w:rsidR="005A078D" w:rsidRPr="007207FB" w:rsidRDefault="005A078D">
      <w:pPr>
        <w:pStyle w:val="Textoindependiente"/>
        <w:rPr>
          <w:sz w:val="20"/>
          <w:lang w:val="es-MX"/>
        </w:rPr>
      </w:pPr>
    </w:p>
    <w:p w:rsidR="005A078D" w:rsidRPr="007207FB" w:rsidRDefault="005A078D">
      <w:pPr>
        <w:pStyle w:val="Textoindependiente"/>
        <w:spacing w:before="2"/>
        <w:rPr>
          <w:sz w:val="29"/>
          <w:lang w:val="es-MX"/>
        </w:rPr>
      </w:pPr>
    </w:p>
    <w:p w:rsidR="005A078D" w:rsidRDefault="004F27DB">
      <w:pPr>
        <w:pStyle w:val="Textoindependiente"/>
        <w:ind w:left="3905"/>
        <w:rPr>
          <w:sz w:val="20"/>
        </w:rPr>
      </w:pPr>
      <w:r>
        <w:rPr>
          <w:noProof/>
          <w:sz w:val="20"/>
          <w:lang w:val="es-MX" w:eastAsia="zh-CN"/>
        </w:rPr>
        <w:drawing>
          <wp:inline distT="0" distB="0" distL="0" distR="0">
            <wp:extent cx="1926075" cy="2010918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075" cy="20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8D" w:rsidRDefault="004F27DB">
      <w:pPr>
        <w:spacing w:before="142"/>
        <w:ind w:left="3481" w:right="3484"/>
        <w:jc w:val="center"/>
        <w:rPr>
          <w:sz w:val="15"/>
        </w:rPr>
      </w:pPr>
      <w:r>
        <w:rPr>
          <w:b/>
          <w:color w:val="2B3D4F"/>
          <w:w w:val="105"/>
          <w:sz w:val="15"/>
        </w:rPr>
        <w:t>Figure</w:t>
      </w:r>
      <w:r>
        <w:rPr>
          <w:b/>
          <w:color w:val="2B3D4F"/>
          <w:spacing w:val="22"/>
          <w:w w:val="105"/>
          <w:sz w:val="15"/>
        </w:rPr>
        <w:t xml:space="preserve"> </w:t>
      </w:r>
      <w:r>
        <w:rPr>
          <w:b/>
          <w:color w:val="2B3D4F"/>
          <w:w w:val="105"/>
          <w:sz w:val="15"/>
        </w:rPr>
        <w:t>6:</w:t>
      </w:r>
      <w:r>
        <w:rPr>
          <w:b/>
          <w:color w:val="2B3D4F"/>
          <w:spacing w:val="22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2.0</w:t>
      </w:r>
      <w:r>
        <w:rPr>
          <w:color w:val="2B3D4F"/>
          <w:spacing w:val="23"/>
          <w:w w:val="105"/>
          <w:sz w:val="15"/>
        </w:rPr>
        <w:t xml:space="preserve"> </w:t>
      </w:r>
      <w:proofErr w:type="spellStart"/>
      <w:r>
        <w:rPr>
          <w:color w:val="2B3D4F"/>
          <w:w w:val="105"/>
          <w:sz w:val="15"/>
        </w:rPr>
        <w:t>dBi</w:t>
      </w:r>
      <w:proofErr w:type="spellEnd"/>
      <w:r>
        <w:rPr>
          <w:color w:val="2B3D4F"/>
          <w:spacing w:val="22"/>
          <w:w w:val="105"/>
          <w:sz w:val="15"/>
        </w:rPr>
        <w:t xml:space="preserve"> </w:t>
      </w:r>
      <w:r>
        <w:rPr>
          <w:color w:val="2B3D4F"/>
          <w:spacing w:val="-2"/>
          <w:w w:val="105"/>
          <w:sz w:val="15"/>
        </w:rPr>
        <w:t>antenna</w:t>
      </w:r>
    </w:p>
    <w:p w:rsidR="005A078D" w:rsidRDefault="005A078D">
      <w:pPr>
        <w:pStyle w:val="Textoindependiente"/>
        <w:rPr>
          <w:sz w:val="28"/>
        </w:rPr>
      </w:pPr>
    </w:p>
    <w:p w:rsidR="005A078D" w:rsidRPr="00087143" w:rsidRDefault="00087143">
      <w:pPr>
        <w:pStyle w:val="Textoindependiente"/>
        <w:rPr>
          <w:sz w:val="20"/>
          <w:lang w:val="es-MX"/>
        </w:rPr>
      </w:pPr>
      <w:r w:rsidRPr="00087143">
        <w:rPr>
          <w:color w:val="2B3D4F"/>
          <w:lang w:val="es-MX"/>
        </w:rPr>
        <w:t xml:space="preserve">Luego, otro con 2,3 </w:t>
      </w:r>
      <w:proofErr w:type="spellStart"/>
      <w:r w:rsidRPr="00087143">
        <w:rPr>
          <w:color w:val="2B3D4F"/>
          <w:lang w:val="es-MX"/>
        </w:rPr>
        <w:t>dBi</w:t>
      </w:r>
      <w:proofErr w:type="spellEnd"/>
      <w:r w:rsidRPr="00087143">
        <w:rPr>
          <w:color w:val="2B3D4F"/>
          <w:lang w:val="es-MX"/>
        </w:rPr>
        <w:t xml:space="preserve"> de ganancia.</w:t>
      </w:r>
    </w:p>
    <w:p w:rsidR="005A078D" w:rsidRPr="00087143" w:rsidRDefault="004F27DB">
      <w:pPr>
        <w:pStyle w:val="Textoindependiente"/>
        <w:spacing w:before="11"/>
        <w:rPr>
          <w:sz w:val="12"/>
          <w:lang w:val="es-MX"/>
        </w:rPr>
      </w:pPr>
      <w:r>
        <w:rPr>
          <w:noProof/>
          <w:lang w:val="es-MX" w:eastAsia="zh-CN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2895725</wp:posOffset>
            </wp:positionH>
            <wp:positionV relativeFrom="paragraph">
              <wp:posOffset>110151</wp:posOffset>
            </wp:positionV>
            <wp:extent cx="1878445" cy="195072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44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78D" w:rsidRPr="00087143" w:rsidRDefault="005A078D">
      <w:pPr>
        <w:pStyle w:val="Textoindependiente"/>
        <w:spacing w:before="8"/>
        <w:rPr>
          <w:sz w:val="6"/>
          <w:lang w:val="es-MX"/>
        </w:rPr>
      </w:pPr>
    </w:p>
    <w:p w:rsidR="005A078D" w:rsidRDefault="004F27DB">
      <w:pPr>
        <w:spacing w:before="102"/>
        <w:ind w:left="3481" w:right="3484"/>
        <w:jc w:val="center"/>
        <w:rPr>
          <w:sz w:val="15"/>
        </w:rPr>
      </w:pPr>
      <w:r>
        <w:rPr>
          <w:b/>
          <w:color w:val="2B3D4F"/>
          <w:w w:val="105"/>
          <w:sz w:val="15"/>
        </w:rPr>
        <w:t>Figure</w:t>
      </w:r>
      <w:r>
        <w:rPr>
          <w:b/>
          <w:color w:val="2B3D4F"/>
          <w:spacing w:val="22"/>
          <w:w w:val="105"/>
          <w:sz w:val="15"/>
        </w:rPr>
        <w:t xml:space="preserve"> </w:t>
      </w:r>
      <w:r>
        <w:rPr>
          <w:b/>
          <w:color w:val="2B3D4F"/>
          <w:w w:val="105"/>
          <w:sz w:val="15"/>
        </w:rPr>
        <w:t>7:</w:t>
      </w:r>
      <w:r>
        <w:rPr>
          <w:b/>
          <w:color w:val="2B3D4F"/>
          <w:spacing w:val="22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2.3</w:t>
      </w:r>
      <w:r>
        <w:rPr>
          <w:color w:val="2B3D4F"/>
          <w:spacing w:val="23"/>
          <w:w w:val="105"/>
          <w:sz w:val="15"/>
        </w:rPr>
        <w:t xml:space="preserve"> </w:t>
      </w:r>
      <w:proofErr w:type="spellStart"/>
      <w:r>
        <w:rPr>
          <w:color w:val="2B3D4F"/>
          <w:w w:val="105"/>
          <w:sz w:val="15"/>
        </w:rPr>
        <w:t>dBi</w:t>
      </w:r>
      <w:proofErr w:type="spellEnd"/>
      <w:r>
        <w:rPr>
          <w:color w:val="2B3D4F"/>
          <w:spacing w:val="22"/>
          <w:w w:val="105"/>
          <w:sz w:val="15"/>
        </w:rPr>
        <w:t xml:space="preserve"> </w:t>
      </w:r>
      <w:r>
        <w:rPr>
          <w:color w:val="2B3D4F"/>
          <w:spacing w:val="-2"/>
          <w:w w:val="105"/>
          <w:sz w:val="15"/>
        </w:rPr>
        <w:t>antenna</w:t>
      </w:r>
    </w:p>
    <w:p w:rsidR="005A078D" w:rsidRDefault="005A078D">
      <w:pPr>
        <w:pStyle w:val="Textoindependiente"/>
        <w:rPr>
          <w:sz w:val="20"/>
        </w:rPr>
      </w:pPr>
    </w:p>
    <w:p w:rsidR="005A078D" w:rsidRDefault="004F27DB">
      <w:pPr>
        <w:pStyle w:val="Textoindependiente"/>
        <w:spacing w:before="4"/>
        <w:rPr>
          <w:sz w:val="10"/>
        </w:rPr>
      </w:pPr>
      <w:r>
        <w:pict>
          <v:group id="docshapegroup39" o:spid="_x0000_s1050" style="position:absolute;margin-left:39.75pt;margin-top:7.2pt;width:532.5pt;height:108.75pt;z-index:-15715840;mso-wrap-distance-left:0;mso-wrap-distance-right:0;mso-position-horizontal-relative:page" coordorigin="795,144" coordsize="10650,2175">
            <v:rect id="docshape40" o:spid="_x0000_s1056" style="position:absolute;left:900;top:143;width:10545;height:2175" fillcolor="#f2f5f6" stroked="f"/>
            <v:rect id="docshape41" o:spid="_x0000_s1055" style="position:absolute;left:795;top:143;width:105;height:2175" fillcolor="#41b982" stroked="f"/>
            <v:shape id="docshape42" o:spid="_x0000_s1054" style="position:absolute;left:1244;top:1553;width:60;height:405" coordorigin="1245,1554" coordsize="60,405" o:spt="100" adj="0,,0" path="m1305,1925r-1,-4l1301,1914r-2,-4l1293,1905r-3,-3l1283,1899r-4,l1271,1899r-4,l1260,1902r-3,3l1251,1910r-2,4l1246,1921r-1,4l1245,1933r1,3l1249,1944r2,3l1257,1953r3,2l1267,1958r4,1l1279,1959r4,-1l1290,1955r3,-2l1299,1947r2,-3l1304,1936r1,-3l1305,1929r,-4xm1305,1580r-1,-4l1301,1569r-2,-4l1293,1560r-3,-3l1283,1554r-4,l1271,1554r-4,l1260,1557r-3,3l1251,1565r-2,4l1246,1576r-1,4l1245,1588r1,3l1249,1599r2,3l1257,1608r3,2l1267,1613r4,1l1279,1614r4,-1l1290,1610r3,-2l1299,1602r2,-3l1304,1591r1,-3l1305,1584r,-4xe" fillcolor="#2b3d4f" stroked="f">
              <v:stroke joinstyle="round"/>
              <v:formulas/>
              <v:path arrowok="t" o:connecttype="segments"/>
            </v:shape>
            <v:shape id="docshape43" o:spid="_x0000_s1053" type="#_x0000_t75" href="https://docs.rakwireless.com/Product-Categories/Accessories/RAKARJ16/Overview/" style="position:absolute;left:3153;top:1497;width:159;height:159" o:button="t">
              <v:imagedata r:id="rId8" o:title=""/>
            </v:shape>
            <v:shape id="docshape44" o:spid="_x0000_s1052" type="#_x0000_t75" href="https://docs.rakwireless.com/Product-Categories/Accessories/RAKARJ17/Overview/" style="position:absolute;left:3153;top:1842;width:159;height:159" o:button="t">
              <v:imagedata r:id="rId8" o:title=""/>
            </v:shape>
            <v:shape id="docshape45" o:spid="_x0000_s1051" type="#_x0000_t202" style="position:absolute;left:795;top:143;width:10650;height:2175" filled="f" stroked="f">
              <v:textbox style="mso-next-textbox:#docshape45" inset="0,0,0,0">
                <w:txbxContent>
                  <w:p w:rsidR="005A078D" w:rsidRPr="00087143" w:rsidRDefault="004F27DB">
                    <w:pPr>
                      <w:spacing w:before="206"/>
                      <w:ind w:left="420"/>
                      <w:rPr>
                        <w:b/>
                        <w:sz w:val="21"/>
                        <w:lang w:val="es-MX"/>
                      </w:rPr>
                    </w:pPr>
                    <w:r>
                      <w:rPr>
                        <w:rFonts w:ascii="Segoe UI Symbol" w:eastAsia="Segoe UI Symbol"/>
                        <w:w w:val="105"/>
                        <w:sz w:val="24"/>
                      </w:rPr>
                      <w:t>📝</w:t>
                    </w:r>
                    <w:r w:rsidRPr="00087143">
                      <w:rPr>
                        <w:rFonts w:ascii="Segoe UI Symbol" w:eastAsia="Segoe UI Symbol"/>
                        <w:spacing w:val="-9"/>
                        <w:w w:val="105"/>
                        <w:sz w:val="24"/>
                        <w:lang w:val="es-MX"/>
                      </w:rPr>
                      <w:t xml:space="preserve"> </w:t>
                    </w:r>
                    <w:r w:rsidRPr="00087143">
                      <w:rPr>
                        <w:b/>
                        <w:color w:val="2B3D4F"/>
                        <w:spacing w:val="-4"/>
                        <w:w w:val="105"/>
                        <w:sz w:val="21"/>
                        <w:lang w:val="es-MX"/>
                      </w:rPr>
                      <w:t>NOT</w:t>
                    </w:r>
                    <w:r w:rsidR="00087143" w:rsidRPr="00087143">
                      <w:rPr>
                        <w:b/>
                        <w:color w:val="2B3D4F"/>
                        <w:spacing w:val="-4"/>
                        <w:w w:val="105"/>
                        <w:sz w:val="21"/>
                        <w:lang w:val="es-MX"/>
                      </w:rPr>
                      <w:t>A</w:t>
                    </w:r>
                  </w:p>
                  <w:p w:rsidR="005A078D" w:rsidRPr="00087143" w:rsidRDefault="005A078D">
                    <w:pPr>
                      <w:spacing w:before="4"/>
                      <w:rPr>
                        <w:b/>
                        <w:sz w:val="19"/>
                        <w:lang w:val="es-MX"/>
                      </w:rPr>
                    </w:pPr>
                  </w:p>
                  <w:p w:rsidR="005A078D" w:rsidRPr="00087143" w:rsidRDefault="00087143">
                    <w:pPr>
                      <w:ind w:left="420"/>
                      <w:rPr>
                        <w:sz w:val="21"/>
                        <w:lang w:val="es-MX"/>
                      </w:rPr>
                    </w:pPr>
                    <w:r w:rsidRPr="00087143">
                      <w:rPr>
                        <w:color w:val="2B3D4F"/>
                        <w:sz w:val="21"/>
                        <w:lang w:val="es-MX"/>
                      </w:rPr>
                      <w:t xml:space="preserve">Puede encontrar información detallada sobre la antena </w:t>
                    </w:r>
                    <w:proofErr w:type="spellStart"/>
                    <w:r w:rsidRPr="00087143">
                      <w:rPr>
                        <w:color w:val="2B3D4F"/>
                        <w:sz w:val="21"/>
                        <w:lang w:val="es-MX"/>
                      </w:rPr>
                      <w:t>LoRa</w:t>
                    </w:r>
                    <w:proofErr w:type="spellEnd"/>
                    <w:r w:rsidRPr="00087143">
                      <w:rPr>
                        <w:color w:val="2B3D4F"/>
                        <w:sz w:val="21"/>
                        <w:lang w:val="es-MX"/>
                      </w:rPr>
                      <w:t xml:space="preserve"> en la hoja de datos:</w:t>
                    </w:r>
                  </w:p>
                  <w:p w:rsidR="005A078D" w:rsidRPr="00087143" w:rsidRDefault="005A078D">
                    <w:pPr>
                      <w:spacing w:before="3"/>
                      <w:rPr>
                        <w:sz w:val="27"/>
                        <w:lang w:val="es-MX"/>
                      </w:rPr>
                    </w:pPr>
                  </w:p>
                  <w:p w:rsidR="005A078D" w:rsidRPr="00087143" w:rsidRDefault="004F27DB">
                    <w:pPr>
                      <w:spacing w:line="343" w:lineRule="auto"/>
                      <w:ind w:left="671" w:right="8315"/>
                      <w:rPr>
                        <w:sz w:val="21"/>
                        <w:lang w:val="es-MX"/>
                      </w:rPr>
                    </w:pPr>
                    <w:hyperlink r:id="rId17">
                      <w:r w:rsidRPr="00087143">
                        <w:rPr>
                          <w:color w:val="006AC6"/>
                          <w:sz w:val="21"/>
                          <w:lang w:val="es-MX"/>
                        </w:rPr>
                        <w:t>9xx</w:t>
                      </w:r>
                      <w:r w:rsidRPr="00087143">
                        <w:rPr>
                          <w:color w:val="006AC6"/>
                          <w:spacing w:val="-15"/>
                          <w:sz w:val="21"/>
                          <w:lang w:val="es-MX"/>
                        </w:rPr>
                        <w:t xml:space="preserve"> </w:t>
                      </w:r>
                      <w:r w:rsidRPr="00087143">
                        <w:rPr>
                          <w:color w:val="006AC6"/>
                          <w:sz w:val="21"/>
                          <w:lang w:val="es-MX"/>
                        </w:rPr>
                        <w:t>MHz</w:t>
                      </w:r>
                      <w:r w:rsidRPr="00087143">
                        <w:rPr>
                          <w:color w:val="006AC6"/>
                          <w:spacing w:val="-15"/>
                          <w:sz w:val="21"/>
                          <w:lang w:val="es-MX"/>
                        </w:rPr>
                        <w:t xml:space="preserve"> </w:t>
                      </w:r>
                      <w:r w:rsidR="00087143" w:rsidRPr="00087143">
                        <w:rPr>
                          <w:color w:val="006AC6"/>
                          <w:sz w:val="21"/>
                          <w:lang w:val="es-MX"/>
                        </w:rPr>
                        <w:t>Ante</w:t>
                      </w:r>
                      <w:r w:rsidRPr="00087143">
                        <w:rPr>
                          <w:color w:val="006AC6"/>
                          <w:sz w:val="21"/>
                          <w:lang w:val="es-MX"/>
                        </w:rPr>
                        <w:t>na</w:t>
                      </w:r>
                    </w:hyperlink>
                    <w:r w:rsidRPr="00087143">
                      <w:rPr>
                        <w:color w:val="006AC6"/>
                        <w:sz w:val="21"/>
                        <w:lang w:val="es-MX"/>
                      </w:rPr>
                      <w:t xml:space="preserve"> </w:t>
                    </w:r>
                    <w:hyperlink r:id="rId18">
                      <w:r w:rsidRPr="00087143">
                        <w:rPr>
                          <w:color w:val="006AC6"/>
                          <w:sz w:val="21"/>
                          <w:lang w:val="es-MX"/>
                        </w:rPr>
                        <w:t xml:space="preserve">8xx MHz </w:t>
                      </w:r>
                      <w:r w:rsidR="00087143" w:rsidRPr="00087143">
                        <w:rPr>
                          <w:color w:val="006AC6"/>
                          <w:spacing w:val="-2"/>
                          <w:sz w:val="21"/>
                          <w:lang w:val="es-MX"/>
                        </w:rPr>
                        <w:t>Ante</w:t>
                      </w:r>
                      <w:r w:rsidRPr="00087143">
                        <w:rPr>
                          <w:color w:val="006AC6"/>
                          <w:spacing w:val="-2"/>
                          <w:sz w:val="21"/>
                          <w:lang w:val="es-MX"/>
                        </w:rPr>
                        <w:t>na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5A078D" w:rsidRDefault="005A078D">
      <w:pPr>
        <w:pStyle w:val="Textoindependiente"/>
        <w:rPr>
          <w:sz w:val="24"/>
        </w:rPr>
      </w:pPr>
    </w:p>
    <w:p w:rsidR="005A078D" w:rsidRDefault="00087143">
      <w:pPr>
        <w:pStyle w:val="Ttulo4"/>
        <w:spacing w:before="95"/>
        <w:rPr>
          <w:color w:val="2B3D4F"/>
          <w:lang w:val="es-MX"/>
        </w:rPr>
      </w:pPr>
      <w:r w:rsidRPr="00087143">
        <w:rPr>
          <w:color w:val="2B3D4F"/>
          <w:lang w:val="es-MX"/>
        </w:rPr>
        <w:t xml:space="preserve">USB tipo C para carga y configuración de </w:t>
      </w:r>
      <w:proofErr w:type="spellStart"/>
      <w:r w:rsidRPr="00087143">
        <w:rPr>
          <w:color w:val="2B3D4F"/>
          <w:lang w:val="es-MX"/>
        </w:rPr>
        <w:t>WisToolBox</w:t>
      </w:r>
      <w:proofErr w:type="spellEnd"/>
    </w:p>
    <w:p w:rsidR="00087143" w:rsidRPr="00087143" w:rsidRDefault="00087143">
      <w:pPr>
        <w:pStyle w:val="Ttulo4"/>
        <w:spacing w:before="95"/>
        <w:rPr>
          <w:lang w:val="es-MX"/>
        </w:rPr>
      </w:pPr>
    </w:p>
    <w:p w:rsidR="007207FB" w:rsidRPr="00087143" w:rsidRDefault="00087143">
      <w:pPr>
        <w:pStyle w:val="Textoindependiente"/>
        <w:spacing w:before="4"/>
        <w:rPr>
          <w:noProof/>
          <w:color w:val="404040" w:themeColor="text1" w:themeTint="BF"/>
          <w:lang w:val="es-MX" w:eastAsia="zh-CN"/>
        </w:rPr>
      </w:pPr>
      <w:r w:rsidRPr="00087143">
        <w:rPr>
          <w:noProof/>
          <w:color w:val="404040" w:themeColor="text1" w:themeTint="BF"/>
          <w:lang w:val="es-MX" w:eastAsia="zh-CN"/>
        </w:rPr>
        <w:t>También hay una interfaz USB en RAK10701. Puede usar el software WisToolBox para configurar los dispositivos a través de una conexión USB. También tiene la opción de configurar el dispositivo de forma inalámbrica a través de una conexión BLE utilizando la aplicación móvil WisToolBox compatible con iOS y Android.</w:t>
      </w:r>
    </w:p>
    <w:p w:rsidR="00087143" w:rsidRPr="00087143" w:rsidRDefault="00087143">
      <w:pPr>
        <w:pStyle w:val="Textoindependiente"/>
        <w:spacing w:before="4"/>
        <w:rPr>
          <w:sz w:val="12"/>
          <w:lang w:val="es-MX"/>
        </w:rPr>
      </w:pPr>
    </w:p>
    <w:p w:rsidR="005A078D" w:rsidRPr="00087143" w:rsidRDefault="004F27DB">
      <w:pPr>
        <w:pStyle w:val="Textoindependiente"/>
        <w:spacing w:before="4"/>
        <w:rPr>
          <w:sz w:val="12"/>
          <w:lang w:val="es-MX"/>
        </w:rPr>
      </w:pPr>
      <w:r>
        <w:rPr>
          <w:noProof/>
          <w:lang w:val="es-MX" w:eastAsia="zh-C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2533649</wp:posOffset>
            </wp:positionH>
            <wp:positionV relativeFrom="paragraph">
              <wp:posOffset>105481</wp:posOffset>
            </wp:positionV>
            <wp:extent cx="2862539" cy="190500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3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78D" w:rsidRDefault="004F27DB">
      <w:pPr>
        <w:ind w:left="3481" w:right="3484"/>
        <w:jc w:val="center"/>
        <w:rPr>
          <w:color w:val="2B3D4F"/>
          <w:spacing w:val="-2"/>
          <w:w w:val="105"/>
          <w:sz w:val="15"/>
        </w:rPr>
      </w:pPr>
      <w:r>
        <w:rPr>
          <w:b/>
          <w:color w:val="2B3D4F"/>
          <w:w w:val="105"/>
          <w:sz w:val="15"/>
        </w:rPr>
        <w:t>Figure</w:t>
      </w:r>
      <w:r>
        <w:rPr>
          <w:b/>
          <w:color w:val="2B3D4F"/>
          <w:spacing w:val="29"/>
          <w:w w:val="105"/>
          <w:sz w:val="15"/>
        </w:rPr>
        <w:t xml:space="preserve"> </w:t>
      </w:r>
      <w:r>
        <w:rPr>
          <w:b/>
          <w:color w:val="2B3D4F"/>
          <w:w w:val="105"/>
          <w:sz w:val="15"/>
        </w:rPr>
        <w:t>8:</w:t>
      </w:r>
      <w:r>
        <w:rPr>
          <w:b/>
          <w:color w:val="2B3D4F"/>
          <w:spacing w:val="29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USB</w:t>
      </w:r>
      <w:r>
        <w:rPr>
          <w:color w:val="2B3D4F"/>
          <w:spacing w:val="29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Type-C</w:t>
      </w:r>
      <w:r>
        <w:rPr>
          <w:color w:val="2B3D4F"/>
          <w:spacing w:val="29"/>
          <w:w w:val="105"/>
          <w:sz w:val="15"/>
        </w:rPr>
        <w:t xml:space="preserve"> </w:t>
      </w:r>
      <w:r>
        <w:rPr>
          <w:color w:val="2B3D4F"/>
          <w:w w:val="105"/>
          <w:sz w:val="15"/>
        </w:rPr>
        <w:t>connector</w:t>
      </w:r>
      <w:r>
        <w:rPr>
          <w:color w:val="2B3D4F"/>
          <w:spacing w:val="29"/>
          <w:w w:val="105"/>
          <w:sz w:val="15"/>
        </w:rPr>
        <w:t xml:space="preserve"> </w:t>
      </w:r>
      <w:r>
        <w:rPr>
          <w:color w:val="2B3D4F"/>
          <w:spacing w:val="-2"/>
          <w:w w:val="105"/>
          <w:sz w:val="15"/>
        </w:rPr>
        <w:t>access</w:t>
      </w:r>
    </w:p>
    <w:p w:rsidR="00087143" w:rsidRDefault="00087143">
      <w:pPr>
        <w:ind w:left="3481" w:right="3484"/>
        <w:jc w:val="center"/>
        <w:rPr>
          <w:sz w:val="15"/>
        </w:rPr>
      </w:pPr>
    </w:p>
    <w:p w:rsidR="005A078D" w:rsidRDefault="005A078D">
      <w:pPr>
        <w:pStyle w:val="Textoindependiente"/>
        <w:rPr>
          <w:sz w:val="18"/>
        </w:rPr>
      </w:pPr>
    </w:p>
    <w:p w:rsidR="005A078D" w:rsidRDefault="005A078D">
      <w:pPr>
        <w:pStyle w:val="Textoindependiente"/>
        <w:spacing w:before="3"/>
        <w:rPr>
          <w:sz w:val="20"/>
        </w:rPr>
      </w:pPr>
    </w:p>
    <w:p w:rsidR="007207FB" w:rsidRDefault="007207FB">
      <w:pPr>
        <w:pStyle w:val="Ttulo3"/>
        <w:rPr>
          <w:color w:val="2B3D4F"/>
        </w:rPr>
      </w:pPr>
    </w:p>
    <w:p w:rsidR="005A078D" w:rsidRPr="00087143" w:rsidRDefault="004F27DB">
      <w:pPr>
        <w:pStyle w:val="Ttulo3"/>
        <w:rPr>
          <w:lang w:val="es-MX"/>
        </w:rPr>
      </w:pPr>
      <w:r w:rsidRPr="00087143">
        <w:rPr>
          <w:color w:val="2B3D4F"/>
          <w:lang w:val="es-MX"/>
        </w:rPr>
        <w:lastRenderedPageBreak/>
        <w:t>RF</w:t>
      </w:r>
      <w:r w:rsidRPr="00087143">
        <w:rPr>
          <w:color w:val="2B3D4F"/>
          <w:spacing w:val="18"/>
          <w:lang w:val="es-MX"/>
        </w:rPr>
        <w:t xml:space="preserve"> </w:t>
      </w:r>
      <w:proofErr w:type="spellStart"/>
      <w:r w:rsidR="00087143" w:rsidRPr="00087143">
        <w:rPr>
          <w:color w:val="2B3D4F"/>
          <w:spacing w:val="-2"/>
          <w:lang w:val="es-MX"/>
        </w:rPr>
        <w:t>C</w:t>
      </w:r>
      <w:r w:rsidRPr="00087143">
        <w:rPr>
          <w:color w:val="2B3D4F"/>
          <w:spacing w:val="-2"/>
          <w:lang w:val="es-MX"/>
        </w:rPr>
        <w:t>aracteristic</w:t>
      </w:r>
      <w:r w:rsidR="00087143" w:rsidRPr="00087143">
        <w:rPr>
          <w:color w:val="2B3D4F"/>
          <w:spacing w:val="-2"/>
          <w:lang w:val="es-MX"/>
        </w:rPr>
        <w:t>a</w:t>
      </w:r>
      <w:r w:rsidRPr="00087143">
        <w:rPr>
          <w:color w:val="2B3D4F"/>
          <w:spacing w:val="-2"/>
          <w:lang w:val="es-MX"/>
        </w:rPr>
        <w:t>s</w:t>
      </w:r>
      <w:proofErr w:type="spellEnd"/>
    </w:p>
    <w:p w:rsidR="005A078D" w:rsidRPr="00087143" w:rsidRDefault="004F27DB" w:rsidP="00087143">
      <w:pPr>
        <w:pStyle w:val="Ttulo4"/>
        <w:spacing w:before="188"/>
        <w:rPr>
          <w:b w:val="0"/>
          <w:sz w:val="20"/>
          <w:lang w:val="es-MX"/>
        </w:rPr>
      </w:pPr>
      <w:proofErr w:type="spellStart"/>
      <w:r w:rsidRPr="00087143">
        <w:rPr>
          <w:color w:val="2B3D4F"/>
          <w:lang w:val="es-MX"/>
        </w:rPr>
        <w:t>LoRaWAN</w:t>
      </w:r>
      <w:proofErr w:type="spellEnd"/>
      <w:r w:rsidRPr="00087143">
        <w:rPr>
          <w:color w:val="2B3D4F"/>
          <w:lang w:val="es-MX"/>
        </w:rPr>
        <w:t xml:space="preserve"> </w:t>
      </w:r>
      <w:r w:rsidR="00087143" w:rsidRPr="00087143">
        <w:rPr>
          <w:color w:val="2B3D4F"/>
          <w:lang w:val="es-MX"/>
        </w:rPr>
        <w:t xml:space="preserve">Frecuencias de </w:t>
      </w:r>
      <w:proofErr w:type="spellStart"/>
      <w:r w:rsidR="00087143">
        <w:rPr>
          <w:color w:val="2B3D4F"/>
          <w:lang w:val="es-MX"/>
        </w:rPr>
        <w:t>O</w:t>
      </w:r>
      <w:r w:rsidR="00087143" w:rsidRPr="00087143">
        <w:rPr>
          <w:color w:val="2B3D4F"/>
          <w:lang w:val="es-MX"/>
        </w:rPr>
        <w:t>peracion</w:t>
      </w:r>
      <w:proofErr w:type="spellEnd"/>
    </w:p>
    <w:p w:rsidR="005A078D" w:rsidRPr="00087143" w:rsidRDefault="005A078D">
      <w:pPr>
        <w:pStyle w:val="Textoindependiente"/>
        <w:spacing w:before="10"/>
        <w:rPr>
          <w:b/>
          <w:sz w:val="23"/>
          <w:lang w:val="es-MX"/>
        </w:rPr>
      </w:pPr>
    </w:p>
    <w:p w:rsidR="005A078D" w:rsidRPr="00087143" w:rsidRDefault="00087143">
      <w:pPr>
        <w:pStyle w:val="Textoindependiente"/>
        <w:spacing w:before="93" w:line="343" w:lineRule="auto"/>
        <w:ind w:left="154" w:right="82"/>
        <w:rPr>
          <w:lang w:val="es-MX"/>
        </w:rPr>
      </w:pPr>
      <w:r w:rsidRPr="00087143">
        <w:rPr>
          <w:color w:val="2B3D4F"/>
          <w:lang w:val="es-MX"/>
        </w:rPr>
        <w:t xml:space="preserve">El probador de campo RAK10701-L para </w:t>
      </w:r>
      <w:proofErr w:type="spellStart"/>
      <w:r w:rsidRPr="00087143">
        <w:rPr>
          <w:color w:val="2B3D4F"/>
          <w:lang w:val="es-MX"/>
        </w:rPr>
        <w:t>LoRaWAN</w:t>
      </w:r>
      <w:proofErr w:type="spellEnd"/>
      <w:r w:rsidRPr="00087143">
        <w:rPr>
          <w:color w:val="2B3D4F"/>
          <w:lang w:val="es-MX"/>
        </w:rPr>
        <w:t xml:space="preserve"> es compatible con las bandas regionales que se muestran en la siguiente tabla. Cuando compre un RAK10701, preste atención a especificar la variante correcta para su región.</w:t>
      </w:r>
    </w:p>
    <w:p w:rsidR="005A078D" w:rsidRPr="00087143" w:rsidRDefault="005A078D">
      <w:pPr>
        <w:pStyle w:val="Textoindependiente"/>
        <w:rPr>
          <w:sz w:val="20"/>
          <w:lang w:val="es-MX"/>
        </w:rPr>
      </w:pPr>
    </w:p>
    <w:p w:rsidR="005A078D" w:rsidRPr="00087143" w:rsidRDefault="005A078D">
      <w:pPr>
        <w:pStyle w:val="Textoindependiente"/>
        <w:spacing w:before="5" w:after="1"/>
        <w:rPr>
          <w:sz w:val="14"/>
          <w:lang w:val="es-MX"/>
        </w:rPr>
      </w:pP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2325"/>
        <w:gridCol w:w="2760"/>
        <w:gridCol w:w="5565"/>
      </w:tblGrid>
      <w:tr w:rsidR="005A078D" w:rsidRPr="00087143">
        <w:trPr>
          <w:trHeight w:val="475"/>
        </w:trPr>
        <w:tc>
          <w:tcPr>
            <w:tcW w:w="2325" w:type="dxa"/>
            <w:tcBorders>
              <w:bottom w:val="single" w:sz="6" w:space="0" w:color="000000"/>
            </w:tcBorders>
          </w:tcPr>
          <w:p w:rsidR="005A078D" w:rsidRDefault="004F27DB">
            <w:pPr>
              <w:pStyle w:val="TableParagraph"/>
              <w:spacing w:line="235" w:lineRule="exac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Region</w:t>
            </w:r>
          </w:p>
        </w:tc>
        <w:tc>
          <w:tcPr>
            <w:tcW w:w="2760" w:type="dxa"/>
            <w:tcBorders>
              <w:bottom w:val="single" w:sz="6" w:space="0" w:color="000000"/>
            </w:tcBorders>
          </w:tcPr>
          <w:p w:rsidR="005A078D" w:rsidRDefault="004F27DB" w:rsidP="00087143">
            <w:pPr>
              <w:pStyle w:val="TableParagraph"/>
              <w:spacing w:line="235" w:lineRule="exact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Fre</w:t>
            </w:r>
            <w:r w:rsidR="00087143">
              <w:rPr>
                <w:b/>
                <w:sz w:val="21"/>
              </w:rPr>
              <w:t>c</w:t>
            </w:r>
            <w:r>
              <w:rPr>
                <w:b/>
                <w:sz w:val="21"/>
              </w:rPr>
              <w:t>uenc</w:t>
            </w:r>
            <w:r w:rsidR="00087143">
              <w:rPr>
                <w:b/>
                <w:sz w:val="21"/>
              </w:rPr>
              <w:t>ia</w:t>
            </w:r>
            <w:proofErr w:type="spellEnd"/>
            <w:r>
              <w:rPr>
                <w:b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(MHz)</w:t>
            </w:r>
          </w:p>
        </w:tc>
        <w:tc>
          <w:tcPr>
            <w:tcW w:w="5565" w:type="dxa"/>
            <w:tcBorders>
              <w:bottom w:val="single" w:sz="6" w:space="0" w:color="000000"/>
            </w:tcBorders>
          </w:tcPr>
          <w:p w:rsidR="005A078D" w:rsidRPr="00087143" w:rsidRDefault="004F27DB" w:rsidP="00087143">
            <w:pPr>
              <w:pStyle w:val="TableParagraph"/>
              <w:spacing w:line="235" w:lineRule="exact"/>
              <w:rPr>
                <w:b/>
                <w:sz w:val="21"/>
                <w:lang w:val="es-MX"/>
              </w:rPr>
            </w:pPr>
            <w:r w:rsidRPr="00087143">
              <w:rPr>
                <w:b/>
                <w:sz w:val="21"/>
                <w:lang w:val="es-MX"/>
              </w:rPr>
              <w:t>RAK10701-P</w:t>
            </w:r>
            <w:r w:rsidRPr="00087143">
              <w:rPr>
                <w:b/>
                <w:spacing w:val="-4"/>
                <w:sz w:val="21"/>
                <w:lang w:val="es-MX"/>
              </w:rPr>
              <w:t xml:space="preserve"> </w:t>
            </w:r>
            <w:r w:rsidR="00087143" w:rsidRPr="00087143">
              <w:rPr>
                <w:b/>
                <w:sz w:val="21"/>
                <w:lang w:val="es-MX"/>
              </w:rPr>
              <w:t>Probador para</w:t>
            </w:r>
            <w:r w:rsidRPr="00087143">
              <w:rPr>
                <w:b/>
                <w:spacing w:val="-4"/>
                <w:sz w:val="21"/>
                <w:lang w:val="es-MX"/>
              </w:rPr>
              <w:t xml:space="preserve"> </w:t>
            </w:r>
            <w:proofErr w:type="spellStart"/>
            <w:r w:rsidRPr="00087143">
              <w:rPr>
                <w:b/>
                <w:spacing w:val="-2"/>
                <w:sz w:val="21"/>
                <w:lang w:val="es-MX"/>
              </w:rPr>
              <w:t>LoRaWAN</w:t>
            </w:r>
            <w:proofErr w:type="spellEnd"/>
          </w:p>
        </w:tc>
      </w:tr>
      <w:tr w:rsidR="005A078D">
        <w:trPr>
          <w:trHeight w:val="704"/>
        </w:trPr>
        <w:tc>
          <w:tcPr>
            <w:tcW w:w="2325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Pr="00087143" w:rsidRDefault="005A078D">
            <w:pPr>
              <w:pStyle w:val="TableParagraph"/>
              <w:spacing w:before="4"/>
              <w:ind w:left="0"/>
              <w:rPr>
                <w:sz w:val="19"/>
                <w:lang w:val="es-MX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Russia</w:t>
            </w:r>
          </w:p>
        </w:tc>
        <w:tc>
          <w:tcPr>
            <w:tcW w:w="2760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RU864</w:t>
            </w:r>
          </w:p>
        </w:tc>
        <w:tc>
          <w:tcPr>
            <w:tcW w:w="5565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8xx MHz </w:t>
            </w:r>
            <w:r>
              <w:rPr>
                <w:spacing w:val="-2"/>
                <w:sz w:val="21"/>
              </w:rPr>
              <w:t>version</w:t>
            </w:r>
          </w:p>
        </w:tc>
      </w:tr>
      <w:tr w:rsidR="005A078D">
        <w:trPr>
          <w:trHeight w:val="704"/>
        </w:trPr>
        <w:tc>
          <w:tcPr>
            <w:tcW w:w="23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5F5F5"/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India</w:t>
            </w:r>
          </w:p>
        </w:tc>
        <w:tc>
          <w:tcPr>
            <w:tcW w:w="27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5F5F5"/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IN865</w:t>
            </w:r>
          </w:p>
        </w:tc>
        <w:tc>
          <w:tcPr>
            <w:tcW w:w="556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5F5F5"/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8xx MHz </w:t>
            </w:r>
            <w:r>
              <w:rPr>
                <w:spacing w:val="-2"/>
                <w:sz w:val="21"/>
              </w:rPr>
              <w:t>version</w:t>
            </w:r>
          </w:p>
        </w:tc>
      </w:tr>
      <w:tr w:rsidR="005A078D">
        <w:trPr>
          <w:trHeight w:val="704"/>
        </w:trPr>
        <w:tc>
          <w:tcPr>
            <w:tcW w:w="2325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 w:rsidP="00087143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Europ</w:t>
            </w:r>
            <w:r w:rsidR="00087143">
              <w:rPr>
                <w:spacing w:val="-2"/>
                <w:sz w:val="21"/>
              </w:rPr>
              <w:t>a</w:t>
            </w:r>
          </w:p>
        </w:tc>
        <w:tc>
          <w:tcPr>
            <w:tcW w:w="2760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EU868</w:t>
            </w:r>
          </w:p>
        </w:tc>
        <w:tc>
          <w:tcPr>
            <w:tcW w:w="5565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8xx MHz </w:t>
            </w:r>
            <w:r>
              <w:rPr>
                <w:spacing w:val="-2"/>
                <w:sz w:val="21"/>
              </w:rPr>
              <w:t>version</w:t>
            </w:r>
          </w:p>
        </w:tc>
      </w:tr>
      <w:tr w:rsidR="005A078D">
        <w:trPr>
          <w:trHeight w:val="704"/>
        </w:trPr>
        <w:tc>
          <w:tcPr>
            <w:tcW w:w="23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5F5F5"/>
          </w:tcPr>
          <w:p w:rsidR="005A078D" w:rsidRPr="00087143" w:rsidRDefault="005A078D">
            <w:pPr>
              <w:pStyle w:val="TableParagraph"/>
              <w:spacing w:before="4"/>
              <w:ind w:left="0"/>
              <w:rPr>
                <w:sz w:val="19"/>
                <w:lang w:val="es-MX"/>
              </w:rPr>
            </w:pPr>
          </w:p>
          <w:p w:rsidR="00087143" w:rsidRDefault="004F27DB" w:rsidP="00087143">
            <w:pPr>
              <w:pStyle w:val="TableParagraph"/>
              <w:rPr>
                <w:spacing w:val="-2"/>
                <w:sz w:val="21"/>
                <w:lang w:val="es-MX"/>
              </w:rPr>
            </w:pPr>
            <w:r w:rsidRPr="00087143">
              <w:rPr>
                <w:sz w:val="21"/>
                <w:lang w:val="es-MX"/>
              </w:rPr>
              <w:t>Nort</w:t>
            </w:r>
            <w:r w:rsidR="00087143" w:rsidRPr="00087143">
              <w:rPr>
                <w:sz w:val="21"/>
                <w:lang w:val="es-MX"/>
              </w:rPr>
              <w:t>e</w:t>
            </w:r>
            <w:r w:rsidRPr="00087143">
              <w:rPr>
                <w:sz w:val="21"/>
                <w:lang w:val="es-MX"/>
              </w:rPr>
              <w:t xml:space="preserve"> </w:t>
            </w:r>
            <w:proofErr w:type="spellStart"/>
            <w:r w:rsidRPr="00087143">
              <w:rPr>
                <w:spacing w:val="-2"/>
                <w:sz w:val="21"/>
                <w:lang w:val="es-MX"/>
              </w:rPr>
              <w:t>America</w:t>
            </w:r>
            <w:proofErr w:type="spellEnd"/>
            <w:r w:rsidR="00087143" w:rsidRPr="00087143">
              <w:rPr>
                <w:spacing w:val="-2"/>
                <w:sz w:val="21"/>
                <w:lang w:val="es-MX"/>
              </w:rPr>
              <w:t xml:space="preserve"> </w:t>
            </w:r>
          </w:p>
          <w:p w:rsidR="005A078D" w:rsidRPr="00087143" w:rsidRDefault="00087143" w:rsidP="00087143">
            <w:pPr>
              <w:pStyle w:val="TableParagraph"/>
              <w:rPr>
                <w:sz w:val="21"/>
                <w:lang w:val="es-MX"/>
              </w:rPr>
            </w:pPr>
            <w:r w:rsidRPr="00087143">
              <w:rPr>
                <w:spacing w:val="-2"/>
                <w:sz w:val="21"/>
                <w:lang w:val="es-MX"/>
              </w:rPr>
              <w:t>(</w:t>
            </w:r>
            <w:r w:rsidRPr="00087143">
              <w:rPr>
                <w:spacing w:val="-2"/>
                <w:sz w:val="16"/>
                <w:szCs w:val="16"/>
                <w:lang w:val="es-MX"/>
              </w:rPr>
              <w:t xml:space="preserve">E.U. y </w:t>
            </w:r>
            <w:proofErr w:type="spellStart"/>
            <w:r w:rsidRPr="00087143">
              <w:rPr>
                <w:spacing w:val="-2"/>
                <w:sz w:val="16"/>
                <w:szCs w:val="16"/>
                <w:lang w:val="es-MX"/>
              </w:rPr>
              <w:t>Mex</w:t>
            </w:r>
            <w:r>
              <w:rPr>
                <w:spacing w:val="-2"/>
                <w:sz w:val="16"/>
                <w:szCs w:val="16"/>
                <w:lang w:val="es-MX"/>
              </w:rPr>
              <w:t>ico</w:t>
            </w:r>
            <w:proofErr w:type="spellEnd"/>
            <w:r w:rsidRPr="00087143">
              <w:rPr>
                <w:spacing w:val="-2"/>
                <w:sz w:val="21"/>
                <w:lang w:val="es-MX"/>
              </w:rPr>
              <w:t>)</w:t>
            </w:r>
          </w:p>
        </w:tc>
        <w:tc>
          <w:tcPr>
            <w:tcW w:w="27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5F5F5"/>
          </w:tcPr>
          <w:p w:rsidR="005A078D" w:rsidRPr="00087143" w:rsidRDefault="005A078D">
            <w:pPr>
              <w:pStyle w:val="TableParagraph"/>
              <w:spacing w:before="4"/>
              <w:ind w:left="0"/>
              <w:rPr>
                <w:sz w:val="19"/>
                <w:lang w:val="es-MX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US915</w:t>
            </w:r>
          </w:p>
        </w:tc>
        <w:tc>
          <w:tcPr>
            <w:tcW w:w="556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5F5F5"/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9xx MHz </w:t>
            </w:r>
            <w:r>
              <w:rPr>
                <w:spacing w:val="-2"/>
                <w:sz w:val="21"/>
              </w:rPr>
              <w:t>version</w:t>
            </w:r>
          </w:p>
        </w:tc>
      </w:tr>
      <w:tr w:rsidR="005A078D">
        <w:trPr>
          <w:trHeight w:val="704"/>
        </w:trPr>
        <w:tc>
          <w:tcPr>
            <w:tcW w:w="2325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Canada</w:t>
            </w:r>
          </w:p>
        </w:tc>
        <w:tc>
          <w:tcPr>
            <w:tcW w:w="2760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US915</w:t>
            </w:r>
          </w:p>
        </w:tc>
        <w:tc>
          <w:tcPr>
            <w:tcW w:w="5565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9xx MHz </w:t>
            </w:r>
            <w:r>
              <w:rPr>
                <w:spacing w:val="-2"/>
                <w:sz w:val="21"/>
              </w:rPr>
              <w:t>version</w:t>
            </w:r>
          </w:p>
        </w:tc>
      </w:tr>
      <w:tr w:rsidR="005A078D">
        <w:trPr>
          <w:trHeight w:val="704"/>
        </w:trPr>
        <w:tc>
          <w:tcPr>
            <w:tcW w:w="232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5F5F5"/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Australia</w:t>
            </w:r>
          </w:p>
        </w:tc>
        <w:tc>
          <w:tcPr>
            <w:tcW w:w="276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5F5F5"/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AU915</w:t>
            </w:r>
          </w:p>
        </w:tc>
        <w:tc>
          <w:tcPr>
            <w:tcW w:w="5565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5F5F5"/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9xx MHz </w:t>
            </w:r>
            <w:r>
              <w:rPr>
                <w:spacing w:val="-2"/>
                <w:sz w:val="21"/>
              </w:rPr>
              <w:t>version</w:t>
            </w:r>
          </w:p>
        </w:tc>
      </w:tr>
      <w:tr w:rsidR="005A078D">
        <w:trPr>
          <w:trHeight w:val="704"/>
        </w:trPr>
        <w:tc>
          <w:tcPr>
            <w:tcW w:w="2325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Korea</w:t>
            </w:r>
          </w:p>
        </w:tc>
        <w:tc>
          <w:tcPr>
            <w:tcW w:w="2760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2"/>
                <w:sz w:val="21"/>
              </w:rPr>
              <w:t>KR920</w:t>
            </w:r>
          </w:p>
        </w:tc>
        <w:tc>
          <w:tcPr>
            <w:tcW w:w="5565" w:type="dxa"/>
            <w:tcBorders>
              <w:top w:val="single" w:sz="6" w:space="0" w:color="000000"/>
              <w:bottom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9xx MHz </w:t>
            </w:r>
            <w:r>
              <w:rPr>
                <w:spacing w:val="-2"/>
                <w:sz w:val="21"/>
              </w:rPr>
              <w:t>version</w:t>
            </w:r>
          </w:p>
        </w:tc>
      </w:tr>
      <w:tr w:rsidR="005A078D">
        <w:trPr>
          <w:trHeight w:val="719"/>
        </w:trPr>
        <w:tc>
          <w:tcPr>
            <w:tcW w:w="2325" w:type="dxa"/>
            <w:tcBorders>
              <w:top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pacing w:val="-4"/>
                <w:sz w:val="21"/>
              </w:rPr>
              <w:t>Asia</w:t>
            </w:r>
          </w:p>
        </w:tc>
        <w:tc>
          <w:tcPr>
            <w:tcW w:w="2760" w:type="dxa"/>
            <w:tcBorders>
              <w:top w:val="single" w:sz="6" w:space="0" w:color="000000"/>
            </w:tcBorders>
            <w:shd w:val="clear" w:color="auto" w:fill="F5F5F5"/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AS923-</w:t>
            </w:r>
            <w:r>
              <w:rPr>
                <w:spacing w:val="-2"/>
                <w:sz w:val="21"/>
              </w:rPr>
              <w:t>1/2/3/4</w:t>
            </w:r>
          </w:p>
        </w:tc>
        <w:tc>
          <w:tcPr>
            <w:tcW w:w="5565" w:type="dxa"/>
            <w:tcBorders>
              <w:top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 xml:space="preserve">9xx MHz </w:t>
            </w:r>
            <w:r>
              <w:rPr>
                <w:spacing w:val="-2"/>
                <w:sz w:val="21"/>
              </w:rPr>
              <w:t>version</w:t>
            </w:r>
          </w:p>
        </w:tc>
      </w:tr>
    </w:tbl>
    <w:p w:rsidR="005A078D" w:rsidRDefault="004F27DB">
      <w:pPr>
        <w:pStyle w:val="Ttulo4"/>
        <w:spacing w:before="169"/>
      </w:pPr>
      <w:r>
        <w:pict>
          <v:shape id="docshape46" o:spid="_x0000_s1049" style="position:absolute;left:0;text-align:left;margin-left:39.75pt;margin-top:-35.6pt;width:116.25pt;height:36pt;z-index:-15954944;mso-position-horizontal-relative:page;mso-position-vertical-relative:text" coordorigin="795,-712" coordsize="2325,720" path="m3120,-712r-2325,l795,-52,832,4r23,4l3120,8r,-720xe" fillcolor="#f5f5f5" stroked="f">
            <v:path arrowok="t"/>
            <w10:wrap anchorx="page"/>
          </v:shape>
        </w:pict>
      </w:r>
      <w:r>
        <w:pict>
          <v:shape id="docshape47" o:spid="_x0000_s1048" style="position:absolute;left:0;text-align:left;margin-left:294pt;margin-top:-35.6pt;width:278.25pt;height:36pt;z-index:-15954432;mso-position-horizontal-relative:page;mso-position-vertical-relative:text" coordorigin="5880,-712" coordsize="5565,720" path="m11445,-712r-5565,l5880,8r5505,l11397,7r47,-47l11445,-52r,-660xe" fillcolor="#f5f5f5" stroked="f">
            <v:path arrowok="t"/>
            <w10:wrap anchorx="page"/>
          </v:shape>
        </w:pict>
      </w:r>
      <w:proofErr w:type="spellStart"/>
      <w:r w:rsidR="00087143">
        <w:rPr>
          <w:color w:val="2B3D4F"/>
          <w:spacing w:val="-2"/>
        </w:rPr>
        <w:t>Ante</w:t>
      </w:r>
      <w:r>
        <w:rPr>
          <w:color w:val="2B3D4F"/>
          <w:spacing w:val="-2"/>
        </w:rPr>
        <w:t>na</w:t>
      </w:r>
      <w:proofErr w:type="spellEnd"/>
      <w:r w:rsidR="00087143">
        <w:rPr>
          <w:color w:val="2B3D4F"/>
          <w:spacing w:val="-2"/>
        </w:rPr>
        <w:t xml:space="preserve"> </w:t>
      </w:r>
      <w:r w:rsidR="00087143">
        <w:rPr>
          <w:color w:val="2B3D4F"/>
        </w:rPr>
        <w:t>GPS</w:t>
      </w:r>
    </w:p>
    <w:p w:rsidR="005A078D" w:rsidRDefault="005A078D">
      <w:pPr>
        <w:pStyle w:val="Textoindependiente"/>
        <w:rPr>
          <w:b/>
          <w:sz w:val="20"/>
        </w:rPr>
      </w:pPr>
    </w:p>
    <w:p w:rsidR="005A078D" w:rsidRDefault="005A078D">
      <w:pPr>
        <w:pStyle w:val="Textoindependiente"/>
        <w:spacing w:before="2"/>
        <w:rPr>
          <w:b/>
          <w:sz w:val="19"/>
        </w:rPr>
      </w:pPr>
    </w:p>
    <w:p w:rsidR="005A078D" w:rsidRDefault="00087143">
      <w:pPr>
        <w:pStyle w:val="Ttulo5"/>
        <w:tabs>
          <w:tab w:val="left" w:pos="5284"/>
        </w:tabs>
      </w:pPr>
      <w:proofErr w:type="spellStart"/>
      <w:r>
        <w:rPr>
          <w:spacing w:val="-2"/>
        </w:rPr>
        <w:t>Elementos</w:t>
      </w:r>
      <w:proofErr w:type="spellEnd"/>
      <w:r w:rsidR="004F27DB">
        <w:tab/>
      </w:r>
      <w:proofErr w:type="spellStart"/>
      <w:r w:rsidR="004F27DB">
        <w:rPr>
          <w:spacing w:val="-2"/>
        </w:rPr>
        <w:t>Paramet</w:t>
      </w:r>
      <w:r>
        <w:rPr>
          <w:spacing w:val="-2"/>
        </w:rPr>
        <w:t>ros</w:t>
      </w:r>
      <w:proofErr w:type="spellEnd"/>
    </w:p>
    <w:p w:rsidR="005A078D" w:rsidRDefault="004F27DB">
      <w:pPr>
        <w:pStyle w:val="Textoindependiente"/>
        <w:spacing w:before="10"/>
        <w:rPr>
          <w:b/>
          <w:sz w:val="18"/>
        </w:rPr>
      </w:pPr>
      <w:r>
        <w:pict>
          <v:shape id="docshape48" o:spid="_x0000_s1047" style="position:absolute;margin-left:39.75pt;margin-top:12.05pt;width:532.5pt;height:.75pt;z-index:-15713792;mso-wrap-distance-left:0;mso-wrap-distance-right:0;mso-position-horizontal-relative:page" coordorigin="795,241" coordsize="10650,15" path="m11445,241r-5760,l795,241r,15l5685,256r5760,l11445,241xe" fillcolor="black" stroked="f">
            <v:fill opacity="7969f"/>
            <v:path arrowok="t"/>
            <w10:wrap type="topAndBottom" anchorx="page"/>
          </v:shape>
        </w:pict>
      </w:r>
    </w:p>
    <w:p w:rsidR="005A078D" w:rsidRDefault="005A078D">
      <w:pPr>
        <w:pStyle w:val="Textoindependiente"/>
        <w:spacing w:before="4"/>
        <w:rPr>
          <w:b/>
          <w:sz w:val="19"/>
        </w:rPr>
      </w:pPr>
    </w:p>
    <w:p w:rsidR="005A078D" w:rsidRDefault="004F27DB">
      <w:pPr>
        <w:pStyle w:val="Textoindependiente"/>
        <w:tabs>
          <w:tab w:val="left" w:pos="5284"/>
        </w:tabs>
        <w:ind w:left="394"/>
      </w:pPr>
      <w:proofErr w:type="spellStart"/>
      <w:r>
        <w:rPr>
          <w:spacing w:val="-2"/>
        </w:rPr>
        <w:t>Frequenc</w:t>
      </w:r>
      <w:r w:rsidR="00087143">
        <w:rPr>
          <w:spacing w:val="-2"/>
        </w:rPr>
        <w:t>ia</w:t>
      </w:r>
      <w:proofErr w:type="spellEnd"/>
      <w:r>
        <w:tab/>
        <w:t xml:space="preserve">1575.42 </w:t>
      </w:r>
      <w:r>
        <w:rPr>
          <w:spacing w:val="-5"/>
        </w:rPr>
        <w:t>MHz</w:t>
      </w:r>
    </w:p>
    <w:p w:rsidR="005A078D" w:rsidRDefault="005A078D">
      <w:pPr>
        <w:pStyle w:val="Textoindependiente"/>
        <w:spacing w:before="1"/>
        <w:rPr>
          <w:sz w:val="28"/>
        </w:rPr>
      </w:pPr>
    </w:p>
    <w:p w:rsidR="005A078D" w:rsidRDefault="00087143">
      <w:pPr>
        <w:pStyle w:val="Ttulo3"/>
        <w:spacing w:before="96"/>
      </w:pPr>
      <w:proofErr w:type="spellStart"/>
      <w:r>
        <w:rPr>
          <w:color w:val="2B3D4F"/>
          <w:spacing w:val="-2"/>
        </w:rPr>
        <w:t>C</w:t>
      </w:r>
      <w:r w:rsidR="004F27DB">
        <w:rPr>
          <w:color w:val="2B3D4F"/>
          <w:spacing w:val="-2"/>
        </w:rPr>
        <w:t>aracteristic</w:t>
      </w:r>
      <w:r>
        <w:rPr>
          <w:color w:val="2B3D4F"/>
          <w:spacing w:val="-2"/>
        </w:rPr>
        <w:t>a</w:t>
      </w:r>
      <w:r w:rsidR="004F27DB">
        <w:rPr>
          <w:color w:val="2B3D4F"/>
          <w:spacing w:val="-2"/>
        </w:rPr>
        <w:t>s</w:t>
      </w:r>
      <w:proofErr w:type="spellEnd"/>
      <w:r>
        <w:rPr>
          <w:color w:val="2B3D4F"/>
          <w:spacing w:val="-2"/>
        </w:rPr>
        <w:t xml:space="preserve"> </w:t>
      </w:r>
      <w:proofErr w:type="spellStart"/>
      <w:r>
        <w:rPr>
          <w:color w:val="2B3D4F"/>
        </w:rPr>
        <w:t>Electrica</w:t>
      </w:r>
      <w:r>
        <w:rPr>
          <w:color w:val="2B3D4F"/>
        </w:rPr>
        <w:t>s</w:t>
      </w:r>
      <w:proofErr w:type="spellEnd"/>
    </w:p>
    <w:p w:rsidR="005A078D" w:rsidRDefault="004F27DB">
      <w:pPr>
        <w:pStyle w:val="Ttulo4"/>
        <w:spacing w:before="187"/>
      </w:pPr>
      <w:proofErr w:type="spellStart"/>
      <w:r>
        <w:rPr>
          <w:color w:val="2B3D4F"/>
          <w:spacing w:val="-4"/>
        </w:rPr>
        <w:t>Mod</w:t>
      </w:r>
      <w:r w:rsidR="00087143">
        <w:rPr>
          <w:color w:val="2B3D4F"/>
          <w:spacing w:val="-4"/>
        </w:rPr>
        <w:t>o</w:t>
      </w:r>
      <w:proofErr w:type="spellEnd"/>
      <w:r w:rsidR="00087143">
        <w:rPr>
          <w:color w:val="2B3D4F"/>
          <w:spacing w:val="-4"/>
        </w:rPr>
        <w:t xml:space="preserve"> </w:t>
      </w:r>
      <w:proofErr w:type="spellStart"/>
      <w:r w:rsidR="00087143">
        <w:rPr>
          <w:color w:val="2B3D4F"/>
          <w:spacing w:val="-4"/>
        </w:rPr>
        <w:t>Trabajo</w:t>
      </w:r>
      <w:proofErr w:type="spellEnd"/>
    </w:p>
    <w:p w:rsidR="005A078D" w:rsidRDefault="005A078D">
      <w:pPr>
        <w:pStyle w:val="Textoindependiente"/>
        <w:rPr>
          <w:b/>
          <w:sz w:val="20"/>
        </w:rPr>
      </w:pPr>
    </w:p>
    <w:p w:rsidR="005A078D" w:rsidRDefault="005A078D">
      <w:pPr>
        <w:pStyle w:val="Textoindependiente"/>
        <w:spacing w:before="3"/>
        <w:rPr>
          <w:b/>
          <w:sz w:val="19"/>
        </w:rPr>
      </w:pPr>
    </w:p>
    <w:p w:rsidR="005A078D" w:rsidRDefault="00087143">
      <w:pPr>
        <w:pStyle w:val="Ttulo5"/>
        <w:tabs>
          <w:tab w:val="left" w:pos="3154"/>
          <w:tab w:val="left" w:pos="6049"/>
        </w:tabs>
      </w:pPr>
      <w:proofErr w:type="spellStart"/>
      <w:r>
        <w:rPr>
          <w:spacing w:val="-4"/>
        </w:rPr>
        <w:t>Modo</w:t>
      </w:r>
      <w:proofErr w:type="spellEnd"/>
      <w:r w:rsidR="004F27DB">
        <w:tab/>
      </w:r>
      <w:proofErr w:type="spellStart"/>
      <w:r w:rsidR="004F27DB">
        <w:rPr>
          <w:spacing w:val="-2"/>
        </w:rPr>
        <w:t>Condi</w:t>
      </w:r>
      <w:r>
        <w:rPr>
          <w:spacing w:val="-2"/>
        </w:rPr>
        <w:t>c</w:t>
      </w:r>
      <w:r w:rsidR="004F27DB">
        <w:rPr>
          <w:spacing w:val="-2"/>
        </w:rPr>
        <w:t>ion</w:t>
      </w:r>
      <w:proofErr w:type="spellEnd"/>
      <w:r w:rsidR="004F27DB">
        <w:tab/>
      </w:r>
      <w:proofErr w:type="spellStart"/>
      <w:r w:rsidR="004F27DB">
        <w:rPr>
          <w:spacing w:val="-2"/>
        </w:rPr>
        <w:t>Consum</w:t>
      </w:r>
      <w:r>
        <w:rPr>
          <w:spacing w:val="-2"/>
        </w:rPr>
        <w:t>o</w:t>
      </w:r>
      <w:proofErr w:type="spellEnd"/>
    </w:p>
    <w:p w:rsidR="005A078D" w:rsidRDefault="004F27DB">
      <w:pPr>
        <w:pStyle w:val="Textoindependiente"/>
        <w:spacing w:before="9"/>
        <w:rPr>
          <w:b/>
          <w:sz w:val="18"/>
        </w:rPr>
      </w:pPr>
      <w:r>
        <w:pict>
          <v:shape id="docshape49" o:spid="_x0000_s1046" style="position:absolute;margin-left:39.75pt;margin-top:12.05pt;width:532.5pt;height:.75pt;z-index:-15713280;mso-wrap-distance-left:0;mso-wrap-distance-right:0;mso-position-horizontal-relative:page" coordorigin="795,241" coordsize="10650,15" path="m11445,241r-4995,l3555,241r-2760,l795,256r2760,l6450,256r4995,l11445,241xe" fillcolor="black" stroked="f">
            <v:fill opacity="7969f"/>
            <v:path arrowok="t"/>
            <w10:wrap type="topAndBottom" anchorx="page"/>
          </v:shape>
        </w:pict>
      </w:r>
    </w:p>
    <w:p w:rsidR="005A078D" w:rsidRDefault="005A078D">
      <w:pPr>
        <w:pStyle w:val="Textoindependiente"/>
        <w:spacing w:before="3"/>
        <w:rPr>
          <w:b/>
          <w:sz w:val="11"/>
        </w:rPr>
      </w:pPr>
    </w:p>
    <w:p w:rsidR="005A078D" w:rsidRDefault="004F27DB">
      <w:pPr>
        <w:pStyle w:val="Textoindependiente"/>
        <w:tabs>
          <w:tab w:val="left" w:pos="3154"/>
          <w:tab w:val="left" w:pos="6049"/>
        </w:tabs>
        <w:spacing w:before="93"/>
        <w:ind w:left="394"/>
      </w:pPr>
      <w:r>
        <w:t xml:space="preserve">Idle </w:t>
      </w:r>
      <w:r>
        <w:rPr>
          <w:spacing w:val="-4"/>
        </w:rPr>
        <w:t>Mode</w:t>
      </w:r>
      <w:r>
        <w:tab/>
        <w:t xml:space="preserve">LCD </w:t>
      </w:r>
      <w:proofErr w:type="gramStart"/>
      <w:r>
        <w:rPr>
          <w:spacing w:val="-5"/>
        </w:rPr>
        <w:t>On</w:t>
      </w:r>
      <w:proofErr w:type="gramEnd"/>
      <w:r>
        <w:tab/>
        <w:t xml:space="preserve">120 </w:t>
      </w:r>
      <w:r>
        <w:rPr>
          <w:spacing w:val="-5"/>
        </w:rPr>
        <w:t>mA</w:t>
      </w:r>
    </w:p>
    <w:p w:rsidR="005A078D" w:rsidRDefault="004F27DB">
      <w:pPr>
        <w:pStyle w:val="Textoindependiente"/>
        <w:spacing w:before="10"/>
        <w:rPr>
          <w:sz w:val="18"/>
        </w:rPr>
      </w:pPr>
      <w:r>
        <w:pict>
          <v:group id="docshapegroup50" o:spid="_x0000_s1038" style="position:absolute;margin-left:39.75pt;margin-top:12.05pt;width:532.5pt;height:36.75pt;z-index:-15712768;mso-wrap-distance-left:0;mso-wrap-distance-right:0;mso-position-horizontal-relative:page" coordorigin="795,241" coordsize="10650,735">
            <v:shape id="docshape51" o:spid="_x0000_s1045" style="position:absolute;left:795;top:256;width:2760;height:720" coordorigin="795,256" coordsize="2760,720" path="m3555,976r-2700,l843,975,796,928r-1,-12l795,256r2760,l3555,976xe" fillcolor="#f5f5f5" stroked="f">
              <v:path arrowok="t"/>
            </v:shape>
            <v:rect id="docshape52" o:spid="_x0000_s1044" style="position:absolute;left:795;top:241;width:2760;height:15" fillcolor="black" stroked="f">
              <v:fill opacity="7969f"/>
            </v:rect>
            <v:shape id="docshape53" o:spid="_x0000_s1043" style="position:absolute;left:6450;top:256;width:4995;height:720" coordorigin="6450,256" coordsize="4995,720" path="m11385,976r-4935,l6450,256r4995,l11445,916r-37,56l11385,976xe" fillcolor="#f5f5f5" stroked="f">
              <v:path arrowok="t"/>
            </v:shape>
            <v:shape id="docshape54" o:spid="_x0000_s1042" style="position:absolute;left:3554;top:241;width:7890;height:15" coordorigin="3555,241" coordsize="7890,15" path="m11445,241r-4995,l3555,241r,15l6450,256r4995,l11445,241xe" fillcolor="black" stroked="f">
              <v:fill opacity="7969f"/>
              <v:path arrowok="t"/>
            </v:shape>
            <v:shape id="docshape55" o:spid="_x0000_s1041" style="position:absolute;left:794;top:256;width:10650;height:720" coordorigin="795,256" coordsize="10650,720" o:spt="100" adj="0,,0" path="m3555,256r-2760,l795,916r1,12l799,939r6,10l813,958r9,8l832,972r11,3l855,976r2700,l3555,256xm11445,256r-4995,l6450,976r4935,l11397,975r11,-3l11418,966r9,-8l11435,949r6,-10l11444,928r1,-12l11445,256xe" fillcolor="#f5f5f5" stroked="f">
              <v:stroke joinstyle="round"/>
              <v:formulas/>
              <v:path arrowok="t" o:connecttype="segments"/>
            </v:shape>
            <v:shape id="docshape56" o:spid="_x0000_s1040" type="#_x0000_t202" style="position:absolute;left:6690;top:485;width:627;height:235" filled="f" stroked="f">
              <v:textbox inset="0,0,0,0">
                <w:txbxContent>
                  <w:p w:rsidR="005A078D" w:rsidRDefault="004F27DB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60 </w:t>
                    </w:r>
                    <w:r>
                      <w:rPr>
                        <w:spacing w:val="-5"/>
                        <w:sz w:val="21"/>
                      </w:rPr>
                      <w:t>mA</w:t>
                    </w:r>
                  </w:p>
                </w:txbxContent>
              </v:textbox>
            </v:shape>
            <v:shape id="docshape57" o:spid="_x0000_s1039" type="#_x0000_t202" style="position:absolute;left:3555;top:256;width:2895;height:720" fillcolor="#f5f5f5" stroked="f">
              <v:textbox inset="0,0,0,0">
                <w:txbxContent>
                  <w:p w:rsidR="005A078D" w:rsidRDefault="005A078D">
                    <w:pPr>
                      <w:spacing w:before="4"/>
                      <w:rPr>
                        <w:color w:val="000000"/>
                        <w:sz w:val="19"/>
                      </w:rPr>
                    </w:pPr>
                  </w:p>
                  <w:p w:rsidR="005A078D" w:rsidRDefault="004F27DB">
                    <w:pPr>
                      <w:ind w:left="240"/>
                      <w:rPr>
                        <w:color w:val="000000"/>
                        <w:sz w:val="21"/>
                      </w:rPr>
                    </w:pPr>
                    <w:r>
                      <w:rPr>
                        <w:color w:val="000000"/>
                        <w:sz w:val="21"/>
                      </w:rPr>
                      <w:t xml:space="preserve">LCD </w:t>
                    </w:r>
                    <w:r>
                      <w:rPr>
                        <w:color w:val="000000"/>
                        <w:spacing w:val="-5"/>
                        <w:sz w:val="21"/>
                      </w:rPr>
                      <w:t>Off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078D" w:rsidRDefault="00087143">
      <w:pPr>
        <w:pStyle w:val="Ttulo4"/>
        <w:spacing w:before="161"/>
      </w:pPr>
      <w:proofErr w:type="spellStart"/>
      <w:r w:rsidRPr="00087143">
        <w:rPr>
          <w:color w:val="2B3D4F"/>
          <w:spacing w:val="6"/>
        </w:rPr>
        <w:t>Suministro</w:t>
      </w:r>
      <w:proofErr w:type="spellEnd"/>
      <w:r w:rsidRPr="00087143">
        <w:rPr>
          <w:color w:val="2B3D4F"/>
          <w:spacing w:val="6"/>
        </w:rPr>
        <w:t xml:space="preserve"> de </w:t>
      </w:r>
      <w:proofErr w:type="spellStart"/>
      <w:r w:rsidRPr="00087143">
        <w:rPr>
          <w:color w:val="2B3D4F"/>
          <w:spacing w:val="6"/>
        </w:rPr>
        <w:t>batería</w:t>
      </w:r>
      <w:proofErr w:type="spellEnd"/>
    </w:p>
    <w:p w:rsidR="005A078D" w:rsidRPr="00087143" w:rsidRDefault="00087143">
      <w:pPr>
        <w:pStyle w:val="Textoindependiente"/>
        <w:spacing w:before="271" w:line="343" w:lineRule="auto"/>
        <w:ind w:left="154" w:right="318"/>
        <w:rPr>
          <w:lang w:val="es-MX"/>
        </w:rPr>
      </w:pPr>
      <w:r w:rsidRPr="00087143">
        <w:rPr>
          <w:color w:val="2B3D4F"/>
          <w:spacing w:val="-5"/>
          <w:lang w:val="es-MX"/>
        </w:rPr>
        <w:t xml:space="preserve">El probador RAK10701-P para </w:t>
      </w:r>
      <w:proofErr w:type="spellStart"/>
      <w:r w:rsidRPr="00087143">
        <w:rPr>
          <w:color w:val="2B3D4F"/>
          <w:spacing w:val="-5"/>
          <w:lang w:val="es-MX"/>
        </w:rPr>
        <w:t>LoRaWAN</w:t>
      </w:r>
      <w:proofErr w:type="spellEnd"/>
      <w:r w:rsidRPr="00087143">
        <w:rPr>
          <w:color w:val="2B3D4F"/>
          <w:spacing w:val="-5"/>
          <w:lang w:val="es-MX"/>
        </w:rPr>
        <w:t xml:space="preserve"> está equipado con una batería recargable de iones de litio de 3,7 V incorporada con una capacidad de 3200 </w:t>
      </w:r>
      <w:proofErr w:type="spellStart"/>
      <w:r w:rsidRPr="00087143">
        <w:rPr>
          <w:color w:val="2B3D4F"/>
          <w:spacing w:val="-5"/>
          <w:lang w:val="es-MX"/>
        </w:rPr>
        <w:t>mAh</w:t>
      </w:r>
      <w:proofErr w:type="spellEnd"/>
      <w:r w:rsidRPr="00087143">
        <w:rPr>
          <w:color w:val="2B3D4F"/>
          <w:spacing w:val="-5"/>
          <w:lang w:val="es-MX"/>
        </w:rPr>
        <w:t>. Esto se puede cargar a través de una interfaz de conector USB tipo C</w:t>
      </w:r>
    </w:p>
    <w:p w:rsidR="005A078D" w:rsidRPr="00087143" w:rsidRDefault="005A078D">
      <w:pPr>
        <w:pStyle w:val="Textoindependiente"/>
        <w:spacing w:before="7"/>
        <w:rPr>
          <w:sz w:val="28"/>
          <w:lang w:val="es-MX"/>
        </w:rPr>
      </w:pPr>
    </w:p>
    <w:p w:rsidR="00087143" w:rsidRPr="00087143" w:rsidRDefault="00087143">
      <w:pPr>
        <w:pStyle w:val="Ttulo3"/>
        <w:rPr>
          <w:color w:val="2B3D4F"/>
          <w:lang w:val="es-MX"/>
        </w:rPr>
      </w:pPr>
    </w:p>
    <w:p w:rsidR="00087143" w:rsidRPr="00087143" w:rsidRDefault="00087143">
      <w:pPr>
        <w:pStyle w:val="Ttulo3"/>
        <w:rPr>
          <w:color w:val="2B3D4F"/>
          <w:lang w:val="es-MX"/>
        </w:rPr>
      </w:pPr>
    </w:p>
    <w:p w:rsidR="00087143" w:rsidRPr="00087143" w:rsidRDefault="00087143">
      <w:pPr>
        <w:pStyle w:val="Ttulo3"/>
        <w:rPr>
          <w:color w:val="2B3D4F"/>
          <w:lang w:val="es-MX"/>
        </w:rPr>
      </w:pPr>
    </w:p>
    <w:p w:rsidR="00087143" w:rsidRPr="00087143" w:rsidRDefault="00087143">
      <w:pPr>
        <w:pStyle w:val="Ttulo3"/>
        <w:rPr>
          <w:color w:val="2B3D4F"/>
          <w:lang w:val="es-MX"/>
        </w:rPr>
      </w:pPr>
    </w:p>
    <w:p w:rsidR="00087143" w:rsidRPr="00087143" w:rsidRDefault="00087143">
      <w:pPr>
        <w:pStyle w:val="Ttulo3"/>
        <w:rPr>
          <w:color w:val="2B3D4F"/>
          <w:lang w:val="es-MX"/>
        </w:rPr>
      </w:pPr>
    </w:p>
    <w:p w:rsidR="00087143" w:rsidRPr="00087143" w:rsidRDefault="00087143">
      <w:pPr>
        <w:pStyle w:val="Ttulo3"/>
        <w:rPr>
          <w:color w:val="2B3D4F"/>
          <w:lang w:val="es-MX"/>
        </w:rPr>
      </w:pPr>
    </w:p>
    <w:p w:rsidR="005A078D" w:rsidRPr="00087143" w:rsidRDefault="00087143">
      <w:pPr>
        <w:pStyle w:val="Ttulo3"/>
        <w:rPr>
          <w:lang w:val="es-MX"/>
        </w:rPr>
      </w:pPr>
      <w:proofErr w:type="spellStart"/>
      <w:r w:rsidRPr="00087143">
        <w:rPr>
          <w:color w:val="2B3D4F"/>
          <w:spacing w:val="-2"/>
          <w:lang w:val="es-MX"/>
        </w:rPr>
        <w:lastRenderedPageBreak/>
        <w:t>C</w:t>
      </w:r>
      <w:r w:rsidR="004F27DB" w:rsidRPr="00087143">
        <w:rPr>
          <w:color w:val="2B3D4F"/>
          <w:spacing w:val="-2"/>
          <w:lang w:val="es-MX"/>
        </w:rPr>
        <w:t>aracteristic</w:t>
      </w:r>
      <w:r w:rsidRPr="00087143">
        <w:rPr>
          <w:color w:val="2B3D4F"/>
          <w:spacing w:val="-2"/>
          <w:lang w:val="es-MX"/>
        </w:rPr>
        <w:t>a</w:t>
      </w:r>
      <w:r w:rsidR="004F27DB" w:rsidRPr="00087143">
        <w:rPr>
          <w:color w:val="2B3D4F"/>
          <w:spacing w:val="-2"/>
          <w:lang w:val="es-MX"/>
        </w:rPr>
        <w:t>s</w:t>
      </w:r>
      <w:proofErr w:type="spellEnd"/>
      <w:r w:rsidRPr="00087143">
        <w:rPr>
          <w:color w:val="2B3D4F"/>
          <w:spacing w:val="-2"/>
          <w:lang w:val="es-MX"/>
        </w:rPr>
        <w:t xml:space="preserve"> Ambientales</w:t>
      </w:r>
    </w:p>
    <w:p w:rsidR="005A078D" w:rsidRPr="00087143" w:rsidRDefault="00087143">
      <w:pPr>
        <w:pStyle w:val="Textoindependiente"/>
        <w:spacing w:before="280"/>
        <w:ind w:left="154"/>
        <w:rPr>
          <w:lang w:val="es-MX"/>
        </w:rPr>
      </w:pPr>
      <w:r w:rsidRPr="00087143">
        <w:rPr>
          <w:color w:val="2B3D4F"/>
          <w:lang w:val="es-MX"/>
        </w:rPr>
        <w:t>La siguiente tabla enumera los requisitos de temperatura de operación y almacenamiento</w:t>
      </w:r>
      <w:r w:rsidR="004F27DB" w:rsidRPr="00087143">
        <w:rPr>
          <w:color w:val="2B3D4F"/>
          <w:spacing w:val="-2"/>
          <w:lang w:val="es-MX"/>
        </w:rPr>
        <w:t>.</w:t>
      </w:r>
    </w:p>
    <w:p w:rsidR="005A078D" w:rsidRPr="00087143" w:rsidRDefault="005A078D">
      <w:pPr>
        <w:pStyle w:val="Textoindependiente"/>
        <w:rPr>
          <w:sz w:val="20"/>
          <w:lang w:val="es-MX"/>
        </w:rPr>
      </w:pPr>
    </w:p>
    <w:p w:rsidR="005A078D" w:rsidRPr="00087143" w:rsidRDefault="005A078D">
      <w:pPr>
        <w:pStyle w:val="Textoindependiente"/>
        <w:rPr>
          <w:sz w:val="20"/>
          <w:lang w:val="es-MX"/>
        </w:rPr>
      </w:pPr>
    </w:p>
    <w:p w:rsidR="005A078D" w:rsidRPr="00087143" w:rsidRDefault="005A078D">
      <w:pPr>
        <w:pStyle w:val="Textoindependiente"/>
        <w:spacing w:before="6"/>
        <w:rPr>
          <w:sz w:val="19"/>
          <w:lang w:val="es-MX"/>
        </w:rPr>
      </w:pPr>
    </w:p>
    <w:p w:rsidR="005A078D" w:rsidRPr="00087143" w:rsidRDefault="004F27DB">
      <w:pPr>
        <w:pStyle w:val="Ttulo5"/>
        <w:tabs>
          <w:tab w:val="left" w:pos="5104"/>
          <w:tab w:val="left" w:pos="6979"/>
          <w:tab w:val="left" w:pos="9049"/>
        </w:tabs>
        <w:spacing w:before="93"/>
        <w:rPr>
          <w:lang w:val="es-MX"/>
        </w:rPr>
      </w:pPr>
      <w:proofErr w:type="spellStart"/>
      <w:r w:rsidRPr="00087143">
        <w:rPr>
          <w:spacing w:val="-2"/>
          <w:lang w:val="es-MX"/>
        </w:rPr>
        <w:t>Paramet</w:t>
      </w:r>
      <w:r w:rsidR="00087143" w:rsidRPr="00087143">
        <w:rPr>
          <w:spacing w:val="-2"/>
          <w:lang w:val="es-MX"/>
        </w:rPr>
        <w:t>ros</w:t>
      </w:r>
      <w:proofErr w:type="spellEnd"/>
      <w:r w:rsidRPr="00087143">
        <w:rPr>
          <w:lang w:val="es-MX"/>
        </w:rPr>
        <w:tab/>
      </w:r>
      <w:r w:rsidRPr="00087143">
        <w:rPr>
          <w:spacing w:val="-4"/>
          <w:lang w:val="es-MX"/>
        </w:rPr>
        <w:t>Min.</w:t>
      </w:r>
      <w:r w:rsidRPr="00087143">
        <w:rPr>
          <w:lang w:val="es-MX"/>
        </w:rPr>
        <w:tab/>
      </w:r>
      <w:proofErr w:type="spellStart"/>
      <w:r w:rsidRPr="00087143">
        <w:rPr>
          <w:spacing w:val="-2"/>
          <w:lang w:val="es-MX"/>
        </w:rPr>
        <w:t>T</w:t>
      </w:r>
      <w:r w:rsidR="00087143" w:rsidRPr="00087143">
        <w:rPr>
          <w:spacing w:val="-2"/>
          <w:lang w:val="es-MX"/>
        </w:rPr>
        <w:t>ipica</w:t>
      </w:r>
      <w:proofErr w:type="spellEnd"/>
      <w:r w:rsidRPr="00087143">
        <w:rPr>
          <w:lang w:val="es-MX"/>
        </w:rPr>
        <w:tab/>
      </w:r>
      <w:r w:rsidRPr="00087143">
        <w:rPr>
          <w:spacing w:val="-4"/>
          <w:lang w:val="es-MX"/>
        </w:rPr>
        <w:t>Max.</w:t>
      </w:r>
    </w:p>
    <w:p w:rsidR="005A078D" w:rsidRPr="00087143" w:rsidRDefault="004F27DB">
      <w:pPr>
        <w:pStyle w:val="Textoindependiente"/>
        <w:spacing w:before="10"/>
        <w:rPr>
          <w:b/>
          <w:sz w:val="18"/>
          <w:lang w:val="es-MX"/>
        </w:rPr>
      </w:pPr>
      <w:r>
        <w:pict>
          <v:shape id="docshape58" o:spid="_x0000_s1037" style="position:absolute;margin-left:39.75pt;margin-top:12.05pt;width:532.5pt;height:.75pt;z-index:-15711232;mso-wrap-distance-left:0;mso-wrap-distance-right:0;mso-position-horizontal-relative:page" coordorigin="795,241" coordsize="10650,15" path="m11445,241r-1995,l7380,241r-1875,l795,241r,15l5505,256r1875,l9450,256r1995,l11445,241xe" fillcolor="black" stroked="f">
            <v:fill opacity="7969f"/>
            <v:path arrowok="t"/>
            <w10:wrap type="topAndBottom" anchorx="page"/>
          </v:shape>
        </w:pict>
      </w:r>
    </w:p>
    <w:p w:rsidR="005A078D" w:rsidRPr="00087143" w:rsidRDefault="005A078D">
      <w:pPr>
        <w:pStyle w:val="Textoindependiente"/>
        <w:spacing w:before="3"/>
        <w:rPr>
          <w:b/>
          <w:sz w:val="11"/>
          <w:lang w:val="es-MX"/>
        </w:rPr>
      </w:pPr>
    </w:p>
    <w:p w:rsidR="005A078D" w:rsidRPr="00087143" w:rsidRDefault="00087143">
      <w:pPr>
        <w:pStyle w:val="Textoindependiente"/>
        <w:tabs>
          <w:tab w:val="left" w:pos="5104"/>
          <w:tab w:val="left" w:pos="6979"/>
          <w:tab w:val="left" w:pos="9049"/>
        </w:tabs>
        <w:spacing w:before="93"/>
        <w:ind w:left="394"/>
        <w:rPr>
          <w:lang w:val="es-MX"/>
        </w:rPr>
      </w:pPr>
      <w:r w:rsidRPr="00087143">
        <w:rPr>
          <w:lang w:val="es-MX"/>
        </w:rPr>
        <w:t>T</w:t>
      </w:r>
      <w:r>
        <w:rPr>
          <w:lang w:val="es-MX"/>
        </w:rPr>
        <w:t>emperatura de almacenamiento</w:t>
      </w:r>
      <w:r w:rsidR="004F27DB" w:rsidRPr="00087143">
        <w:rPr>
          <w:lang w:val="es-MX"/>
        </w:rPr>
        <w:tab/>
        <w:t xml:space="preserve">-40° </w:t>
      </w:r>
      <w:r w:rsidR="004F27DB" w:rsidRPr="00087143">
        <w:rPr>
          <w:spacing w:val="-10"/>
          <w:lang w:val="es-MX"/>
        </w:rPr>
        <w:t>C</w:t>
      </w:r>
      <w:r w:rsidR="004F27DB" w:rsidRPr="00087143">
        <w:rPr>
          <w:lang w:val="es-MX"/>
        </w:rPr>
        <w:tab/>
        <w:t xml:space="preserve">+25° </w:t>
      </w:r>
      <w:r w:rsidR="004F27DB" w:rsidRPr="00087143">
        <w:rPr>
          <w:spacing w:val="-10"/>
          <w:lang w:val="es-MX"/>
        </w:rPr>
        <w:t>C</w:t>
      </w:r>
      <w:r w:rsidR="004F27DB" w:rsidRPr="00087143">
        <w:rPr>
          <w:lang w:val="es-MX"/>
        </w:rPr>
        <w:tab/>
        <w:t xml:space="preserve">+80° </w:t>
      </w:r>
      <w:r w:rsidR="004F27DB" w:rsidRPr="00087143">
        <w:rPr>
          <w:spacing w:val="-10"/>
          <w:lang w:val="es-MX"/>
        </w:rPr>
        <w:t>C</w:t>
      </w:r>
    </w:p>
    <w:p w:rsidR="005A078D" w:rsidRPr="00087143" w:rsidRDefault="004F27DB">
      <w:pPr>
        <w:pStyle w:val="Textoindependiente"/>
        <w:spacing w:before="10"/>
        <w:rPr>
          <w:sz w:val="18"/>
          <w:lang w:val="es-MX"/>
        </w:rPr>
      </w:pPr>
      <w:r>
        <w:pict>
          <v:group id="docshapegroup59" o:spid="_x0000_s1029" style="position:absolute;margin-left:39.75pt;margin-top:12.05pt;width:532.5pt;height:36.75pt;z-index:-15710720;mso-wrap-distance-left:0;mso-wrap-distance-right:0;mso-position-horizontal-relative:page" coordorigin="795,241" coordsize="10650,735">
            <v:shape id="docshape60" o:spid="_x0000_s1036" style="position:absolute;left:794;top:256;width:10650;height:720" coordorigin="795,256" coordsize="10650,720" path="m11445,256r-1995,l7380,256r-1875,l795,256r,660l832,972r23,4l5505,976r1875,l9450,976r1935,l11397,975r47,-47l11445,916r,-660xe" fillcolor="#f5f5f5" stroked="f">
              <v:path arrowok="t"/>
            </v:shape>
            <v:shape id="docshape61" o:spid="_x0000_s1035" style="position:absolute;left:794;top:241;width:10650;height:15" coordorigin="795,241" coordsize="10650,15" path="m11445,241r-1995,l7380,241r-1875,l795,241r,15l5505,256r1875,l9450,256r1995,l11445,241xe" fillcolor="black" stroked="f">
              <v:fill opacity="7969f"/>
              <v:path arrowok="t"/>
            </v:shape>
            <v:shape id="docshape62" o:spid="_x0000_s1034" style="position:absolute;left:794;top:256;width:10650;height:720" coordorigin="795,256" coordsize="10650,720" o:spt="100" adj="0,,0" path="m5505,256r-4710,l795,916r1,12l799,939r6,10l813,958r9,8l832,972r11,3l855,976r4650,l5505,256xm11445,256r-1995,l9450,976r1935,l11397,975r11,-3l11418,966r9,-8l11435,949r6,-10l11444,928r1,-12l11445,256xe" fillcolor="#f5f5f5" stroked="f">
              <v:stroke joinstyle="round"/>
              <v:formulas/>
              <v:path arrowok="t" o:connecttype="segments"/>
            </v:shape>
            <v:shape id="docshape63" o:spid="_x0000_s1033" type="#_x0000_t202" style="position:absolute;left:1035;top:485;width:2250;height:235" filled="f" stroked="f">
              <v:textbox style="mso-next-textbox:#docshape63" inset="0,0,0,0">
                <w:txbxContent>
                  <w:p w:rsidR="005A078D" w:rsidRDefault="00CF5CA1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Temp</w:t>
                    </w:r>
                    <w:r>
                      <w:rPr>
                        <w:sz w:val="21"/>
                      </w:rPr>
                      <w:t xml:space="preserve"> </w:t>
                    </w:r>
                    <w:proofErr w:type="spellStart"/>
                    <w:r w:rsidR="004F27DB">
                      <w:rPr>
                        <w:sz w:val="21"/>
                      </w:rPr>
                      <w:t>Opera</w:t>
                    </w:r>
                    <w:r>
                      <w:rPr>
                        <w:sz w:val="21"/>
                      </w:rPr>
                      <w:t>c</w:t>
                    </w:r>
                    <w:r w:rsidR="004F27DB">
                      <w:rPr>
                        <w:sz w:val="21"/>
                      </w:rPr>
                      <w:t>ion</w:t>
                    </w:r>
                    <w:proofErr w:type="spellEnd"/>
                    <w:r w:rsidR="004F27DB">
                      <w:rPr>
                        <w:sz w:val="21"/>
                      </w:rPr>
                      <w:t>.</w:t>
                    </w:r>
                    <w:r w:rsidR="004F27DB">
                      <w:rPr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spacing w:val="-2"/>
                        <w:sz w:val="21"/>
                      </w:rPr>
                      <w:t>Rang</w:t>
                    </w:r>
                  </w:p>
                </w:txbxContent>
              </v:textbox>
            </v:shape>
            <v:shape id="docshape64" o:spid="_x0000_s1032" type="#_x0000_t202" style="position:absolute;left:9690;top:485;width:671;height:235" filled="f" stroked="f">
              <v:textbox style="mso-next-textbox:#docshape64" inset="0,0,0,0">
                <w:txbxContent>
                  <w:p w:rsidR="005A078D" w:rsidRDefault="004F27DB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+60° </w:t>
                    </w:r>
                    <w:r>
                      <w:rPr>
                        <w:spacing w:val="-10"/>
                        <w:sz w:val="21"/>
                      </w:rPr>
                      <w:t>C</w:t>
                    </w:r>
                  </w:p>
                </w:txbxContent>
              </v:textbox>
            </v:shape>
            <v:shape id="docshape65" o:spid="_x0000_s1031" type="#_x0000_t202" style="position:absolute;left:7620;top:485;width:671;height:235" filled="f" stroked="f">
              <v:textbox style="mso-next-textbox:#docshape65" inset="0,0,0,0">
                <w:txbxContent>
                  <w:p w:rsidR="005A078D" w:rsidRDefault="004F27DB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+25° </w:t>
                    </w:r>
                    <w:r>
                      <w:rPr>
                        <w:spacing w:val="-10"/>
                        <w:sz w:val="21"/>
                      </w:rPr>
                      <w:t>C</w:t>
                    </w:r>
                  </w:p>
                </w:txbxContent>
              </v:textbox>
            </v:shape>
            <v:shape id="docshape66" o:spid="_x0000_s1030" type="#_x0000_t202" style="position:absolute;left:5745;top:485;width:618;height:235" filled="f" stroked="f">
              <v:textbox style="mso-next-textbox:#docshape66" inset="0,0,0,0">
                <w:txbxContent>
                  <w:p w:rsidR="005A078D" w:rsidRDefault="004F27DB">
                    <w:pPr>
                      <w:spacing w:line="235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-10° </w:t>
                    </w:r>
                    <w:r>
                      <w:rPr>
                        <w:spacing w:val="-10"/>
                        <w:sz w:val="21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078D" w:rsidRPr="00CF5CA1" w:rsidRDefault="00CF5CA1">
      <w:pPr>
        <w:pStyle w:val="Ttulo3"/>
        <w:spacing w:before="163"/>
        <w:rPr>
          <w:lang w:val="es-MX"/>
        </w:rPr>
      </w:pPr>
      <w:proofErr w:type="spellStart"/>
      <w:r w:rsidRPr="00CF5CA1">
        <w:rPr>
          <w:color w:val="2B3D4F"/>
          <w:spacing w:val="-2"/>
          <w:lang w:val="es-MX"/>
        </w:rPr>
        <w:t>C</w:t>
      </w:r>
      <w:r w:rsidR="004F27DB" w:rsidRPr="00CF5CA1">
        <w:rPr>
          <w:color w:val="2B3D4F"/>
          <w:spacing w:val="-2"/>
          <w:lang w:val="es-MX"/>
        </w:rPr>
        <w:t>aracteristic</w:t>
      </w:r>
      <w:r w:rsidRPr="00CF5CA1">
        <w:rPr>
          <w:color w:val="2B3D4F"/>
          <w:spacing w:val="-2"/>
          <w:lang w:val="es-MX"/>
        </w:rPr>
        <w:t>a</w:t>
      </w:r>
      <w:r w:rsidR="004F27DB" w:rsidRPr="00CF5CA1">
        <w:rPr>
          <w:color w:val="2B3D4F"/>
          <w:spacing w:val="-2"/>
          <w:lang w:val="es-MX"/>
        </w:rPr>
        <w:t>s</w:t>
      </w:r>
      <w:proofErr w:type="spellEnd"/>
      <w:r w:rsidRPr="00CF5CA1">
        <w:rPr>
          <w:color w:val="2B3D4F"/>
          <w:spacing w:val="-2"/>
          <w:lang w:val="es-MX"/>
        </w:rPr>
        <w:t xml:space="preserve"> </w:t>
      </w:r>
      <w:proofErr w:type="spellStart"/>
      <w:r w:rsidRPr="00CF5CA1">
        <w:rPr>
          <w:color w:val="2B3D4F"/>
          <w:lang w:val="es-MX"/>
        </w:rPr>
        <w:t>Mec</w:t>
      </w:r>
      <w:r w:rsidRPr="00CF5CA1">
        <w:rPr>
          <w:color w:val="2B3D4F"/>
          <w:lang w:val="es-MX"/>
        </w:rPr>
        <w:t>anica</w:t>
      </w:r>
      <w:r w:rsidRPr="00CF5CA1">
        <w:rPr>
          <w:color w:val="2B3D4F"/>
          <w:lang w:val="es-MX"/>
        </w:rPr>
        <w:t>s</w:t>
      </w:r>
      <w:proofErr w:type="spellEnd"/>
    </w:p>
    <w:p w:rsidR="005A078D" w:rsidRPr="00CF5CA1" w:rsidRDefault="005A078D">
      <w:pPr>
        <w:pStyle w:val="Textoindependiente"/>
        <w:spacing w:before="2"/>
        <w:rPr>
          <w:b/>
          <w:sz w:val="16"/>
          <w:lang w:val="es-MX"/>
        </w:rPr>
      </w:pPr>
    </w:p>
    <w:p w:rsidR="005A078D" w:rsidRPr="00CF5CA1" w:rsidRDefault="004F27DB">
      <w:pPr>
        <w:pStyle w:val="Textoindependiente"/>
        <w:spacing w:before="93"/>
        <w:ind w:left="406"/>
        <w:rPr>
          <w:lang w:val="es-MX"/>
        </w:rPr>
      </w:pPr>
      <w:r>
        <w:pict>
          <v:shape id="docshape67" o:spid="_x0000_s1028" style="position:absolute;left:0;text-align:left;margin-left:41.25pt;margin-top:10pt;width:3pt;height:3pt;z-index:15747584;mso-position-horizontal-relative:page" coordorigin="825,200" coordsize="60,60" path="m859,260r-8,l847,259,825,234r,-8l851,200r8,l885,230r,4l859,260xe" fillcolor="#2b3d4f" stroked="f">
            <v:path arrowok="t"/>
            <w10:wrap anchorx="page"/>
          </v:shape>
        </w:pict>
      </w:r>
      <w:r w:rsidRPr="00CF5CA1">
        <w:rPr>
          <w:color w:val="2B3D4F"/>
          <w:lang w:val="es-MX"/>
        </w:rPr>
        <w:t>Dimension</w:t>
      </w:r>
      <w:r w:rsidR="00CF5CA1" w:rsidRPr="00CF5CA1">
        <w:rPr>
          <w:color w:val="2B3D4F"/>
          <w:lang w:val="es-MX"/>
        </w:rPr>
        <w:t>es</w:t>
      </w:r>
      <w:r w:rsidRPr="00CF5CA1">
        <w:rPr>
          <w:color w:val="2B3D4F"/>
          <w:lang w:val="es-MX"/>
        </w:rPr>
        <w:t xml:space="preserve">: 100 mm x 75 mm x 38 </w:t>
      </w:r>
      <w:r w:rsidRPr="00CF5CA1">
        <w:rPr>
          <w:color w:val="2B3D4F"/>
          <w:spacing w:val="-5"/>
          <w:lang w:val="es-MX"/>
        </w:rPr>
        <w:t>mm</w:t>
      </w:r>
    </w:p>
    <w:p w:rsidR="005A078D" w:rsidRPr="00CF5CA1" w:rsidRDefault="004F27DB">
      <w:pPr>
        <w:pStyle w:val="Textoindependiente"/>
        <w:spacing w:before="104"/>
        <w:ind w:left="406"/>
        <w:rPr>
          <w:lang w:val="es-MX"/>
        </w:rPr>
      </w:pPr>
      <w:r>
        <w:pict>
          <v:shape id="docshape68" o:spid="_x0000_s1027" style="position:absolute;left:0;text-align:left;margin-left:41.25pt;margin-top:10.55pt;width:3pt;height:3pt;z-index:15748096;mso-position-horizontal-relative:page" coordorigin="825,211" coordsize="60,60" path="m859,271r-8,l847,270,825,245r,-8l851,211r8,l885,241r,4l859,271xe" fillcolor="#2b3d4f" stroked="f">
            <v:path arrowok="t"/>
            <w10:wrap anchorx="page"/>
          </v:shape>
        </w:pict>
      </w:r>
      <w:r w:rsidR="00CF5CA1" w:rsidRPr="00CF5CA1">
        <w:rPr>
          <w:color w:val="2B3D4F"/>
          <w:lang w:val="es-MX"/>
        </w:rPr>
        <w:t>Peso</w:t>
      </w:r>
      <w:r w:rsidRPr="00CF5CA1">
        <w:rPr>
          <w:color w:val="2B3D4F"/>
          <w:lang w:val="es-MX"/>
        </w:rPr>
        <w:t>:</w:t>
      </w:r>
      <w:r w:rsidRPr="00CF5CA1">
        <w:rPr>
          <w:color w:val="2B3D4F"/>
          <w:spacing w:val="-1"/>
          <w:lang w:val="es-MX"/>
        </w:rPr>
        <w:t xml:space="preserve"> </w:t>
      </w:r>
      <w:r w:rsidR="00CF5CA1" w:rsidRPr="00CF5CA1">
        <w:rPr>
          <w:color w:val="2B3D4F"/>
          <w:lang w:val="es-MX"/>
        </w:rPr>
        <w:t>ap</w:t>
      </w:r>
      <w:r w:rsidRPr="00CF5CA1">
        <w:rPr>
          <w:color w:val="2B3D4F"/>
          <w:lang w:val="es-MX"/>
        </w:rPr>
        <w:t>roxima</w:t>
      </w:r>
      <w:r w:rsidR="00CF5CA1" w:rsidRPr="00CF5CA1">
        <w:rPr>
          <w:color w:val="2B3D4F"/>
          <w:lang w:val="es-MX"/>
        </w:rPr>
        <w:t>do</w:t>
      </w:r>
      <w:r w:rsidRPr="00CF5CA1">
        <w:rPr>
          <w:color w:val="2B3D4F"/>
          <w:spacing w:val="-1"/>
          <w:lang w:val="es-MX"/>
        </w:rPr>
        <w:t xml:space="preserve"> </w:t>
      </w:r>
      <w:r w:rsidRPr="00CF5CA1">
        <w:rPr>
          <w:color w:val="2B3D4F"/>
          <w:lang w:val="es-MX"/>
        </w:rPr>
        <w:t>8.6 oz</w:t>
      </w:r>
      <w:r w:rsidRPr="00CF5CA1">
        <w:rPr>
          <w:color w:val="2B3D4F"/>
          <w:spacing w:val="-1"/>
          <w:lang w:val="es-MX"/>
        </w:rPr>
        <w:t xml:space="preserve"> </w:t>
      </w:r>
      <w:r w:rsidRPr="00CF5CA1">
        <w:rPr>
          <w:color w:val="2B3D4F"/>
          <w:lang w:val="es-MX"/>
        </w:rPr>
        <w:t>(243.8 g)</w:t>
      </w:r>
      <w:r w:rsidRPr="00CF5CA1">
        <w:rPr>
          <w:color w:val="2B3D4F"/>
          <w:spacing w:val="-1"/>
          <w:lang w:val="es-MX"/>
        </w:rPr>
        <w:t xml:space="preserve"> </w:t>
      </w:r>
      <w:r w:rsidR="00CF5CA1" w:rsidRPr="00CF5CA1">
        <w:rPr>
          <w:color w:val="2B3D4F"/>
          <w:lang w:val="es-MX"/>
        </w:rPr>
        <w:t xml:space="preserve">Sin </w:t>
      </w:r>
      <w:proofErr w:type="spellStart"/>
      <w:r w:rsidR="00CF5CA1" w:rsidRPr="00CF5CA1">
        <w:rPr>
          <w:color w:val="2B3D4F"/>
          <w:lang w:val="es-MX"/>
        </w:rPr>
        <w:t>ba</w:t>
      </w:r>
      <w:r w:rsidR="00CF5CA1">
        <w:rPr>
          <w:color w:val="2B3D4F"/>
          <w:lang w:val="es-MX"/>
        </w:rPr>
        <w:t>t</w:t>
      </w:r>
      <w:r w:rsidR="00CF5CA1" w:rsidRPr="00CF5CA1">
        <w:rPr>
          <w:color w:val="2B3D4F"/>
          <w:lang w:val="es-MX"/>
        </w:rPr>
        <w:t>eria</w:t>
      </w:r>
      <w:proofErr w:type="spellEnd"/>
    </w:p>
    <w:p w:rsidR="005A078D" w:rsidRPr="00CF5CA1" w:rsidRDefault="005A078D">
      <w:pPr>
        <w:pStyle w:val="Textoindependiente"/>
        <w:rPr>
          <w:sz w:val="22"/>
          <w:lang w:val="es-MX"/>
        </w:rPr>
      </w:pPr>
    </w:p>
    <w:p w:rsidR="005A078D" w:rsidRDefault="004F27DB">
      <w:pPr>
        <w:pStyle w:val="Ttulo2"/>
        <w:spacing w:before="173"/>
      </w:pPr>
      <w:r>
        <w:rPr>
          <w:color w:val="2B3D4F"/>
          <w:spacing w:val="-2"/>
        </w:rPr>
        <w:t>Firmware</w:t>
      </w:r>
    </w:p>
    <w:p w:rsidR="005A078D" w:rsidRPr="00CF5CA1" w:rsidRDefault="004F27DB">
      <w:pPr>
        <w:pStyle w:val="Textoindependiente"/>
        <w:spacing w:before="286"/>
        <w:ind w:left="154"/>
        <w:rPr>
          <w:lang w:val="es-MX"/>
        </w:rPr>
      </w:pPr>
      <w:r>
        <w:rPr>
          <w:noProof/>
          <w:lang w:val="es-MX" w:eastAsia="zh-CN"/>
        </w:rPr>
        <w:drawing>
          <wp:anchor distT="0" distB="0" distL="0" distR="0" simplePos="0" relativeHeight="487365120" behindDoc="1" locked="0" layoutInCell="1" allowOverlap="1">
            <wp:simplePos x="0" y="0"/>
            <wp:positionH relativeFrom="page">
              <wp:posOffset>6440995</wp:posOffset>
            </wp:positionH>
            <wp:positionV relativeFrom="paragraph">
              <wp:posOffset>1137603</wp:posOffset>
            </wp:positionV>
            <wp:extent cx="100536" cy="100583"/>
            <wp:effectExtent l="0" t="0" r="0" b="0"/>
            <wp:wrapNone/>
            <wp:docPr id="21" name="image2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CA1" w:rsidRPr="00CF5CA1">
        <w:rPr>
          <w:color w:val="2B3D4F"/>
          <w:lang w:val="es-MX"/>
        </w:rPr>
        <w:t>Descargue la última versión de firmware de RAK10701-P en la tabla que se proporciona a continuación</w:t>
      </w:r>
      <w:r w:rsidR="00CF5CA1">
        <w:rPr>
          <w:color w:val="2B3D4F"/>
          <w:lang w:val="es-MX"/>
        </w:rPr>
        <w:t>.</w:t>
      </w:r>
    </w:p>
    <w:p w:rsidR="005A078D" w:rsidRPr="00CF5CA1" w:rsidRDefault="005A078D">
      <w:pPr>
        <w:pStyle w:val="Textoindependiente"/>
        <w:rPr>
          <w:sz w:val="20"/>
          <w:lang w:val="es-MX"/>
        </w:rPr>
      </w:pPr>
    </w:p>
    <w:p w:rsidR="005A078D" w:rsidRPr="00CF5CA1" w:rsidRDefault="005A078D">
      <w:pPr>
        <w:pStyle w:val="Textoindependiente"/>
        <w:spacing w:before="6"/>
        <w:rPr>
          <w:sz w:val="23"/>
          <w:lang w:val="es-MX"/>
        </w:rPr>
      </w:pPr>
    </w:p>
    <w:tbl>
      <w:tblPr>
        <w:tblStyle w:val="TableNormal"/>
        <w:tblW w:w="0" w:type="auto"/>
        <w:tblInd w:w="162" w:type="dxa"/>
        <w:tblLayout w:type="fixed"/>
        <w:tblLook w:val="01E0" w:firstRow="1" w:lastRow="1" w:firstColumn="1" w:lastColumn="1" w:noHBand="0" w:noVBand="0"/>
      </w:tblPr>
      <w:tblGrid>
        <w:gridCol w:w="5184"/>
        <w:gridCol w:w="2635"/>
        <w:gridCol w:w="2831"/>
      </w:tblGrid>
      <w:tr w:rsidR="005A078D">
        <w:trPr>
          <w:trHeight w:val="475"/>
        </w:trPr>
        <w:tc>
          <w:tcPr>
            <w:tcW w:w="5184" w:type="dxa"/>
            <w:tcBorders>
              <w:bottom w:val="single" w:sz="6" w:space="0" w:color="000000"/>
            </w:tcBorders>
          </w:tcPr>
          <w:p w:rsidR="005A078D" w:rsidRDefault="004F27DB">
            <w:pPr>
              <w:pStyle w:val="TableParagraph"/>
              <w:spacing w:line="235" w:lineRule="exact"/>
              <w:rPr>
                <w:b/>
                <w:sz w:val="21"/>
              </w:rPr>
            </w:pPr>
            <w:proofErr w:type="spellStart"/>
            <w:r>
              <w:rPr>
                <w:b/>
                <w:spacing w:val="-2"/>
                <w:sz w:val="21"/>
              </w:rPr>
              <w:t>Model</w:t>
            </w:r>
            <w:r w:rsidR="00CF5CA1">
              <w:rPr>
                <w:b/>
                <w:spacing w:val="-2"/>
                <w:sz w:val="21"/>
              </w:rPr>
              <w:t>o</w:t>
            </w:r>
            <w:proofErr w:type="spellEnd"/>
          </w:p>
        </w:tc>
        <w:tc>
          <w:tcPr>
            <w:tcW w:w="2635" w:type="dxa"/>
            <w:tcBorders>
              <w:bottom w:val="single" w:sz="6" w:space="0" w:color="000000"/>
            </w:tcBorders>
          </w:tcPr>
          <w:p w:rsidR="005A078D" w:rsidRDefault="004F27DB">
            <w:pPr>
              <w:pStyle w:val="TableParagraph"/>
              <w:spacing w:line="235" w:lineRule="exact"/>
              <w:ind w:left="131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Version</w:t>
            </w:r>
          </w:p>
        </w:tc>
        <w:tc>
          <w:tcPr>
            <w:tcW w:w="2831" w:type="dxa"/>
            <w:tcBorders>
              <w:bottom w:val="single" w:sz="6" w:space="0" w:color="000000"/>
            </w:tcBorders>
          </w:tcPr>
          <w:p w:rsidR="005A078D" w:rsidRDefault="004F27DB">
            <w:pPr>
              <w:pStyle w:val="TableParagraph"/>
              <w:spacing w:line="235" w:lineRule="exact"/>
              <w:ind w:left="5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Firmware</w:t>
            </w:r>
          </w:p>
        </w:tc>
      </w:tr>
      <w:tr w:rsidR="005A078D">
        <w:trPr>
          <w:trHeight w:val="464"/>
        </w:trPr>
        <w:tc>
          <w:tcPr>
            <w:tcW w:w="5184" w:type="dxa"/>
            <w:tcBorders>
              <w:top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 w:rsidP="00CF5CA1">
            <w:pPr>
              <w:pStyle w:val="TableParagraph"/>
              <w:spacing w:line="221" w:lineRule="exact"/>
              <w:rPr>
                <w:sz w:val="21"/>
              </w:rPr>
            </w:pPr>
            <w:r>
              <w:rPr>
                <w:sz w:val="21"/>
              </w:rPr>
              <w:t>RAK10701</w:t>
            </w:r>
            <w:r>
              <w:rPr>
                <w:spacing w:val="-5"/>
                <w:sz w:val="21"/>
              </w:rPr>
              <w:t xml:space="preserve"> </w:t>
            </w:r>
            <w:r w:rsidR="00CF5CA1">
              <w:rPr>
                <w:sz w:val="21"/>
              </w:rPr>
              <w:t>–</w:t>
            </w:r>
            <w:r>
              <w:rPr>
                <w:spacing w:val="-5"/>
                <w:sz w:val="21"/>
              </w:rPr>
              <w:t xml:space="preserve"> </w:t>
            </w:r>
            <w:proofErr w:type="spellStart"/>
            <w:r w:rsidR="00CF5CA1">
              <w:rPr>
                <w:sz w:val="21"/>
              </w:rPr>
              <w:t>Probador</w:t>
            </w:r>
            <w:proofErr w:type="spellEnd"/>
            <w:r w:rsidR="00CF5CA1">
              <w:rPr>
                <w:sz w:val="21"/>
              </w:rPr>
              <w:t xml:space="preserve"> para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LoRaWAN</w:t>
            </w:r>
            <w:proofErr w:type="spellEnd"/>
          </w:p>
        </w:tc>
        <w:tc>
          <w:tcPr>
            <w:tcW w:w="2635" w:type="dxa"/>
            <w:tcBorders>
              <w:top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spacing w:line="221" w:lineRule="exact"/>
              <w:ind w:left="1310"/>
              <w:rPr>
                <w:sz w:val="21"/>
              </w:rPr>
            </w:pPr>
            <w:r>
              <w:rPr>
                <w:spacing w:val="-2"/>
                <w:sz w:val="21"/>
              </w:rPr>
              <w:t>V1.0.6</w:t>
            </w:r>
          </w:p>
        </w:tc>
        <w:tc>
          <w:tcPr>
            <w:tcW w:w="2831" w:type="dxa"/>
            <w:tcBorders>
              <w:top w:val="single" w:sz="6" w:space="0" w:color="000000"/>
            </w:tcBorders>
          </w:tcPr>
          <w:p w:rsidR="005A078D" w:rsidRDefault="005A078D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A078D" w:rsidRDefault="004F27DB">
            <w:pPr>
              <w:pStyle w:val="TableParagraph"/>
              <w:spacing w:line="221" w:lineRule="exact"/>
              <w:ind w:left="565"/>
              <w:rPr>
                <w:sz w:val="21"/>
              </w:rPr>
            </w:pPr>
            <w:hyperlink r:id="rId22">
              <w:r>
                <w:rPr>
                  <w:color w:val="006AC6"/>
                  <w:spacing w:val="-2"/>
                  <w:sz w:val="21"/>
                </w:rPr>
                <w:t>Download</w:t>
              </w:r>
            </w:hyperlink>
          </w:p>
        </w:tc>
      </w:tr>
    </w:tbl>
    <w:p w:rsidR="005A078D" w:rsidRDefault="005A078D">
      <w:pPr>
        <w:pStyle w:val="Textoindependiente"/>
        <w:rPr>
          <w:sz w:val="22"/>
        </w:rPr>
      </w:pPr>
    </w:p>
    <w:p w:rsidR="005A078D" w:rsidRDefault="005A078D">
      <w:pPr>
        <w:pStyle w:val="Textoindependiente"/>
        <w:rPr>
          <w:sz w:val="22"/>
        </w:rPr>
      </w:pPr>
    </w:p>
    <w:p w:rsidR="005A078D" w:rsidRDefault="005A078D">
      <w:pPr>
        <w:pStyle w:val="Textoindependiente"/>
        <w:rPr>
          <w:sz w:val="22"/>
        </w:rPr>
      </w:pPr>
    </w:p>
    <w:p w:rsidR="005A078D" w:rsidRDefault="005A078D">
      <w:pPr>
        <w:pStyle w:val="Textoindependiente"/>
        <w:rPr>
          <w:sz w:val="22"/>
        </w:rPr>
      </w:pPr>
    </w:p>
    <w:p w:rsidR="005A078D" w:rsidRDefault="005A078D">
      <w:pPr>
        <w:pStyle w:val="Textoindependiente"/>
        <w:spacing w:before="5"/>
      </w:pPr>
    </w:p>
    <w:p w:rsidR="005A078D" w:rsidRDefault="004F27DB">
      <w:pPr>
        <w:pStyle w:val="Textoindependiente"/>
        <w:ind w:right="108"/>
        <w:jc w:val="right"/>
      </w:pPr>
      <w:r>
        <w:rPr>
          <w:color w:val="616161"/>
        </w:rPr>
        <w:t>Last Updated:</w:t>
      </w:r>
      <w:r>
        <w:rPr>
          <w:color w:val="616161"/>
          <w:spacing w:val="-1"/>
        </w:rPr>
        <w:t xml:space="preserve"> </w:t>
      </w:r>
      <w:r>
        <w:rPr>
          <w:color w:val="9D9D9D"/>
        </w:rPr>
        <w:t xml:space="preserve">3/22/2023, 8:12:15 </w:t>
      </w:r>
      <w:r>
        <w:rPr>
          <w:color w:val="9D9D9D"/>
          <w:spacing w:val="-5"/>
        </w:rPr>
        <w:t>AM</w:t>
      </w:r>
    </w:p>
    <w:p w:rsidR="005A078D" w:rsidRDefault="005A078D">
      <w:pPr>
        <w:pStyle w:val="Textoindependiente"/>
        <w:rPr>
          <w:sz w:val="20"/>
        </w:rPr>
      </w:pPr>
    </w:p>
    <w:p w:rsidR="005A078D" w:rsidRDefault="004F27DB">
      <w:pPr>
        <w:pStyle w:val="Textoindependiente"/>
        <w:spacing w:before="2"/>
        <w:rPr>
          <w:sz w:val="13"/>
        </w:rPr>
      </w:pPr>
      <w:r>
        <w:pict>
          <v:rect id="docshape69" o:spid="_x0000_s1026" style="position:absolute;margin-left:37.5pt;margin-top:8.75pt;width:537pt;height:.75pt;z-index:-15710208;mso-wrap-distance-left:0;mso-wrap-distance-right:0;mso-position-horizontal-relative:page" fillcolor="black" stroked="f">
            <v:fill opacity="7969f"/>
            <w10:wrap type="topAndBottom" anchorx="page"/>
          </v:rect>
        </w:pict>
      </w:r>
    </w:p>
    <w:sectPr w:rsidR="005A078D">
      <w:pgSz w:w="12240" w:h="20160"/>
      <w:pgMar w:top="960" w:right="640" w:bottom="280" w:left="640" w:header="4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7DB" w:rsidRDefault="004F27DB">
      <w:r>
        <w:separator/>
      </w:r>
    </w:p>
  </w:endnote>
  <w:endnote w:type="continuationSeparator" w:id="0">
    <w:p w:rsidR="004F27DB" w:rsidRDefault="004F2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obe Clean Han">
    <w:altName w:val="Arial Unicode MS"/>
    <w:charset w:val="80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7DB" w:rsidRDefault="004F27DB">
      <w:r>
        <w:separator/>
      </w:r>
    </w:p>
  </w:footnote>
  <w:footnote w:type="continuationSeparator" w:id="0">
    <w:p w:rsidR="004F27DB" w:rsidRDefault="004F27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78D" w:rsidRDefault="004F27DB">
    <w:pPr>
      <w:pStyle w:val="Textoindependiente"/>
      <w:spacing w:line="14" w:lineRule="auto"/>
      <w:rPr>
        <w:sz w:val="20"/>
      </w:rPr>
    </w:pPr>
    <w:r>
      <w:pict>
        <v:group id="docshapegroup1" o:spid="_x0000_s2050" style="position:absolute;margin-left:0;margin-top:0;width:.1pt;height:.1pt;z-index:-15971328;mso-position-horizontal-relative:page;mso-position-vertical-relative:page" coordsize="2,2">
          <v:shape id="docshape2" o:spid="_x0000_s2052" style="position:absolute;width:2;height:2" coordsize="0,0" path="m,l,xe" fillcolor="#b19400" stroked="f">
            <v:path arrowok="t"/>
          </v:shape>
          <v:shape id="docshape3" o:spid="_x0000_s2051" style="position:absolute;width:2;height:2" coordsize="0,0" path="m,l,xe" fillcolor="#2b3d4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49" type="#_x0000_t202" style="position:absolute;margin-left:98pt;margin-top:15.95pt;width:165.15pt;height:19.05pt;z-index:-15970816;mso-position-horizontal-relative:page;mso-position-vertical-relative:page" filled="f" stroked="f">
          <v:textbox inset="0,0,0,0">
            <w:txbxContent>
              <w:p w:rsidR="005A078D" w:rsidRDefault="004F27DB">
                <w:pPr>
                  <w:spacing w:before="14"/>
                  <w:ind w:left="20"/>
                  <w:rPr>
                    <w:b/>
                    <w:sz w:val="30"/>
                  </w:rPr>
                </w:pPr>
                <w:r>
                  <w:rPr>
                    <w:b/>
                    <w:color w:val="FFFFFF"/>
                    <w:sz w:val="30"/>
                  </w:rPr>
                  <w:t>Documentation</w:t>
                </w:r>
                <w:r>
                  <w:rPr>
                    <w:b/>
                    <w:color w:val="FFFFFF"/>
                    <w:spacing w:val="10"/>
                    <w:sz w:val="30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sz w:val="30"/>
                  </w:rPr>
                  <w:t>Center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B1C40"/>
    <w:multiLevelType w:val="hybridMultilevel"/>
    <w:tmpl w:val="FD7063A4"/>
    <w:lvl w:ilvl="0" w:tplc="0700C70A">
      <w:start w:val="1"/>
      <w:numFmt w:val="decimal"/>
      <w:lvlText w:val="%1."/>
      <w:lvlJc w:val="left"/>
      <w:pPr>
        <w:ind w:left="406" w:hanging="23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B3D4F"/>
        <w:spacing w:val="-12"/>
        <w:w w:val="100"/>
        <w:sz w:val="21"/>
        <w:szCs w:val="21"/>
        <w:lang w:val="en-US" w:eastAsia="en-US" w:bidi="ar-SA"/>
      </w:rPr>
    </w:lvl>
    <w:lvl w:ilvl="1" w:tplc="774AB348">
      <w:numFmt w:val="bullet"/>
      <w:lvlText w:val="•"/>
      <w:lvlJc w:val="left"/>
      <w:pPr>
        <w:ind w:left="1456" w:hanging="237"/>
      </w:pPr>
      <w:rPr>
        <w:rFonts w:hint="default"/>
        <w:lang w:val="en-US" w:eastAsia="en-US" w:bidi="ar-SA"/>
      </w:rPr>
    </w:lvl>
    <w:lvl w:ilvl="2" w:tplc="603C7556">
      <w:numFmt w:val="bullet"/>
      <w:lvlText w:val="•"/>
      <w:lvlJc w:val="left"/>
      <w:pPr>
        <w:ind w:left="2512" w:hanging="237"/>
      </w:pPr>
      <w:rPr>
        <w:rFonts w:hint="default"/>
        <w:lang w:val="en-US" w:eastAsia="en-US" w:bidi="ar-SA"/>
      </w:rPr>
    </w:lvl>
    <w:lvl w:ilvl="3" w:tplc="FEDAA30E">
      <w:numFmt w:val="bullet"/>
      <w:lvlText w:val="•"/>
      <w:lvlJc w:val="left"/>
      <w:pPr>
        <w:ind w:left="3568" w:hanging="237"/>
      </w:pPr>
      <w:rPr>
        <w:rFonts w:hint="default"/>
        <w:lang w:val="en-US" w:eastAsia="en-US" w:bidi="ar-SA"/>
      </w:rPr>
    </w:lvl>
    <w:lvl w:ilvl="4" w:tplc="CB284F50">
      <w:numFmt w:val="bullet"/>
      <w:lvlText w:val="•"/>
      <w:lvlJc w:val="left"/>
      <w:pPr>
        <w:ind w:left="4624" w:hanging="237"/>
      </w:pPr>
      <w:rPr>
        <w:rFonts w:hint="default"/>
        <w:lang w:val="en-US" w:eastAsia="en-US" w:bidi="ar-SA"/>
      </w:rPr>
    </w:lvl>
    <w:lvl w:ilvl="5" w:tplc="301AB366">
      <w:numFmt w:val="bullet"/>
      <w:lvlText w:val="•"/>
      <w:lvlJc w:val="left"/>
      <w:pPr>
        <w:ind w:left="5680" w:hanging="237"/>
      </w:pPr>
      <w:rPr>
        <w:rFonts w:hint="default"/>
        <w:lang w:val="en-US" w:eastAsia="en-US" w:bidi="ar-SA"/>
      </w:rPr>
    </w:lvl>
    <w:lvl w:ilvl="6" w:tplc="DE1EB796">
      <w:numFmt w:val="bullet"/>
      <w:lvlText w:val="•"/>
      <w:lvlJc w:val="left"/>
      <w:pPr>
        <w:ind w:left="6736" w:hanging="237"/>
      </w:pPr>
      <w:rPr>
        <w:rFonts w:hint="default"/>
        <w:lang w:val="en-US" w:eastAsia="en-US" w:bidi="ar-SA"/>
      </w:rPr>
    </w:lvl>
    <w:lvl w:ilvl="7" w:tplc="A268E2E0">
      <w:numFmt w:val="bullet"/>
      <w:lvlText w:val="•"/>
      <w:lvlJc w:val="left"/>
      <w:pPr>
        <w:ind w:left="7792" w:hanging="237"/>
      </w:pPr>
      <w:rPr>
        <w:rFonts w:hint="default"/>
        <w:lang w:val="en-US" w:eastAsia="en-US" w:bidi="ar-SA"/>
      </w:rPr>
    </w:lvl>
    <w:lvl w:ilvl="8" w:tplc="6BDE9586">
      <w:numFmt w:val="bullet"/>
      <w:lvlText w:val="•"/>
      <w:lvlJc w:val="left"/>
      <w:pPr>
        <w:ind w:left="8848" w:hanging="237"/>
      </w:pPr>
      <w:rPr>
        <w:rFonts w:hint="default"/>
        <w:lang w:val="en-US" w:eastAsia="en-US" w:bidi="ar-SA"/>
      </w:rPr>
    </w:lvl>
  </w:abstractNum>
  <w:abstractNum w:abstractNumId="1">
    <w:nsid w:val="69117186"/>
    <w:multiLevelType w:val="hybridMultilevel"/>
    <w:tmpl w:val="C3B0A7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078D"/>
    <w:rsid w:val="00087143"/>
    <w:rsid w:val="002B6402"/>
    <w:rsid w:val="004F27DB"/>
    <w:rsid w:val="005A078D"/>
    <w:rsid w:val="007207FB"/>
    <w:rsid w:val="00CF5CA1"/>
    <w:rsid w:val="00E0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8E597FB9-268D-4D4A-9EA9-361B5BA1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51"/>
      <w:ind w:left="154"/>
      <w:outlineLvl w:val="0"/>
    </w:pPr>
    <w:rPr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before="155"/>
      <w:ind w:left="154"/>
      <w:outlineLvl w:val="1"/>
    </w:pPr>
    <w:rPr>
      <w:b/>
      <w:bCs/>
      <w:sz w:val="41"/>
      <w:szCs w:val="41"/>
    </w:rPr>
  </w:style>
  <w:style w:type="paragraph" w:styleId="Ttulo3">
    <w:name w:val="heading 3"/>
    <w:basedOn w:val="Normal"/>
    <w:uiPriority w:val="1"/>
    <w:qFormat/>
    <w:pPr>
      <w:ind w:left="154"/>
      <w:outlineLvl w:val="2"/>
    </w:pPr>
    <w:rPr>
      <w:b/>
      <w:bCs/>
      <w:sz w:val="37"/>
      <w:szCs w:val="37"/>
    </w:rPr>
  </w:style>
  <w:style w:type="paragraph" w:styleId="Ttulo4">
    <w:name w:val="heading 4"/>
    <w:basedOn w:val="Normal"/>
    <w:uiPriority w:val="1"/>
    <w:qFormat/>
    <w:pPr>
      <w:ind w:left="154"/>
      <w:outlineLvl w:val="3"/>
    </w:pPr>
    <w:rPr>
      <w:b/>
      <w:bCs/>
      <w:sz w:val="34"/>
      <w:szCs w:val="34"/>
    </w:rPr>
  </w:style>
  <w:style w:type="paragraph" w:styleId="Ttulo5">
    <w:name w:val="heading 5"/>
    <w:basedOn w:val="Normal"/>
    <w:uiPriority w:val="1"/>
    <w:qFormat/>
    <w:pPr>
      <w:ind w:left="394"/>
      <w:outlineLvl w:val="4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uesto">
    <w:name w:val="Title"/>
    <w:basedOn w:val="Normal"/>
    <w:uiPriority w:val="1"/>
    <w:qFormat/>
    <w:pPr>
      <w:spacing w:before="87"/>
      <w:ind w:left="154"/>
    </w:pPr>
    <w:rPr>
      <w:b/>
      <w:bCs/>
      <w:sz w:val="47"/>
      <w:szCs w:val="47"/>
    </w:rPr>
  </w:style>
  <w:style w:type="paragraph" w:styleId="Prrafodelista">
    <w:name w:val="List Paragraph"/>
    <w:basedOn w:val="Normal"/>
    <w:uiPriority w:val="1"/>
    <w:qFormat/>
    <w:pPr>
      <w:ind w:left="406" w:hanging="238"/>
    </w:pPr>
  </w:style>
  <w:style w:type="paragraph" w:customStyle="1" w:styleId="TableParagraph">
    <w:name w:val="Table Paragraph"/>
    <w:basedOn w:val="Normal"/>
    <w:uiPriority w:val="1"/>
    <w:qFormat/>
    <w:pPr>
      <w:ind w:left="23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s://docs.rakwireless.com/Product-Categories/Accessories/RAKARJ17/Overview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docs.rakwireless.com/Product-Categories/Accessories/RAKARJ16/Overview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downloads.rakwireless.com/LoRa/RAK10701/Firmware/RAK10701_L_P_Latest_Firmware.zi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downloads.rakwireless.com/LoRa/RAK10701/Firmware/RAK10701_L_P_Latest_Firmware.zi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825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E-EC1-2832</cp:lastModifiedBy>
  <cp:revision>9</cp:revision>
  <dcterms:created xsi:type="dcterms:W3CDTF">2023-05-24T15:13:00Z</dcterms:created>
  <dcterms:modified xsi:type="dcterms:W3CDTF">2023-05-24T18:49:00Z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Creator">
    <vt:lpwstr>Chromium</vt:lpwstr>
  </property>
  <property fmtid="{D5CDD505-2E9C-101B-9397-08002B2CF9AE}" pid="4" name="LastSaved">
    <vt:filetime>2023-05-24T00:00:00Z</vt:filetime>
  </property>
  <property fmtid="{D5CDD505-2E9C-101B-9397-08002B2CF9AE}" pid="5" name="Producer">
    <vt:lpwstr>Skia/PDF m79</vt:lpwstr>
  </property>
</Properties>
</file>